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D5" w:rsidRPr="000B2180" w:rsidRDefault="008B06D5" w:rsidP="00174973">
      <w:pPr>
        <w:spacing w:after="0" w:line="240" w:lineRule="auto"/>
        <w:ind w:right="-59"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2180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КОМУНАЛЬНИЙ ЗАКЛАД ОСВІТИ</w:t>
      </w:r>
    </w:p>
    <w:p w:rsidR="008B06D5" w:rsidRPr="000B2180" w:rsidRDefault="008B06D5" w:rsidP="00174973">
      <w:pPr>
        <w:spacing w:after="0" w:line="240" w:lineRule="auto"/>
        <w:ind w:right="-59"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B2180">
        <w:rPr>
          <w:rFonts w:ascii="Times New Roman" w:hAnsi="Times New Roman"/>
          <w:bCs/>
          <w:sz w:val="28"/>
          <w:szCs w:val="28"/>
          <w:lang w:val="uk-UA"/>
        </w:rPr>
        <w:t>«СЕРЕДНЯ ЗАГАЛЬНООСВІТНЯ ШКОЛА №20»</w:t>
      </w:r>
    </w:p>
    <w:p w:rsidR="008B06D5" w:rsidRPr="000B2180" w:rsidRDefault="008B06D5" w:rsidP="00174973">
      <w:pPr>
        <w:spacing w:after="0" w:line="240" w:lineRule="auto"/>
        <w:ind w:right="-59" w:firstLine="567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B2180">
        <w:rPr>
          <w:rFonts w:ascii="Times New Roman" w:hAnsi="Times New Roman"/>
          <w:bCs/>
          <w:sz w:val="28"/>
          <w:szCs w:val="28"/>
          <w:lang w:val="uk-UA"/>
        </w:rPr>
        <w:t>ДНІПРОВСЬКОЇ МІСЬКОЇ РАДИ</w:t>
      </w: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center"/>
        <w:rPr>
          <w:rFonts w:ascii="Times New Roman" w:hAnsi="Times New Roman"/>
          <w:sz w:val="36"/>
          <w:szCs w:val="36"/>
          <w:lang w:val="uk-UA"/>
        </w:rPr>
      </w:pPr>
      <w:r w:rsidRPr="000B2180">
        <w:rPr>
          <w:rFonts w:ascii="Times New Roman" w:hAnsi="Times New Roman"/>
          <w:sz w:val="36"/>
          <w:szCs w:val="36"/>
          <w:lang w:val="uk-UA"/>
        </w:rPr>
        <w:t>ЗВІТ  ДИРЕКТОРА  ШКОЛИ</w:t>
      </w:r>
    </w:p>
    <w:p w:rsidR="008B06D5" w:rsidRPr="000B2180" w:rsidRDefault="008B06D5" w:rsidP="00174973">
      <w:pPr>
        <w:spacing w:after="0" w:line="240" w:lineRule="auto"/>
        <w:ind w:left="-567" w:firstLine="567"/>
        <w:jc w:val="center"/>
        <w:rPr>
          <w:rFonts w:ascii="Times New Roman" w:hAnsi="Times New Roman"/>
          <w:sz w:val="36"/>
          <w:szCs w:val="36"/>
          <w:lang w:val="uk-UA"/>
        </w:rPr>
      </w:pPr>
      <w:r w:rsidRPr="000B2180">
        <w:rPr>
          <w:rFonts w:ascii="Times New Roman" w:hAnsi="Times New Roman"/>
          <w:sz w:val="36"/>
          <w:szCs w:val="36"/>
          <w:lang w:val="uk-UA"/>
        </w:rPr>
        <w:t xml:space="preserve">«Про основні напрямки та підсумки діяльності школи </w:t>
      </w:r>
    </w:p>
    <w:p w:rsidR="008B06D5" w:rsidRPr="000B2180" w:rsidRDefault="003767D4" w:rsidP="00174973">
      <w:pPr>
        <w:spacing w:after="0" w:line="240" w:lineRule="auto"/>
        <w:ind w:left="-567" w:firstLine="567"/>
        <w:jc w:val="center"/>
        <w:rPr>
          <w:rFonts w:ascii="Times New Roman" w:hAnsi="Times New Roman"/>
          <w:sz w:val="36"/>
          <w:szCs w:val="36"/>
          <w:lang w:val="uk-UA"/>
        </w:rPr>
      </w:pPr>
      <w:r w:rsidRPr="000B2180">
        <w:rPr>
          <w:rFonts w:ascii="Times New Roman" w:hAnsi="Times New Roman"/>
          <w:sz w:val="36"/>
          <w:szCs w:val="36"/>
          <w:lang w:val="uk-UA"/>
        </w:rPr>
        <w:t>протягом  2019-2020</w:t>
      </w:r>
      <w:r w:rsidR="008B06D5" w:rsidRPr="000B2180">
        <w:rPr>
          <w:rFonts w:ascii="Times New Roman" w:hAnsi="Times New Roman"/>
          <w:sz w:val="36"/>
          <w:szCs w:val="36"/>
          <w:lang w:val="uk-UA"/>
        </w:rPr>
        <w:t xml:space="preserve"> навчального року»</w:t>
      </w: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06D5" w:rsidRPr="000B2180" w:rsidRDefault="008B06D5" w:rsidP="00174973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>м. Дніпро</w:t>
      </w:r>
    </w:p>
    <w:p w:rsidR="008B06D5" w:rsidRPr="000B2180" w:rsidRDefault="003767D4" w:rsidP="00174973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>2020</w:t>
      </w:r>
    </w:p>
    <w:p w:rsidR="008B06D5" w:rsidRPr="000B2180" w:rsidRDefault="008B06D5" w:rsidP="0017497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00E" w:rsidRPr="000B2180" w:rsidRDefault="00EB100E" w:rsidP="00174973">
      <w:pPr>
        <w:tabs>
          <w:tab w:val="left" w:pos="0"/>
        </w:tabs>
        <w:spacing w:after="0" w:line="240" w:lineRule="auto"/>
        <w:ind w:right="-11"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Робота  школи здійснюється  відповідно до нормативно-правових документів про середню освіту,  рекомендацій  МОН України, планується й проводиться на діагностичній основі.  </w:t>
      </w:r>
    </w:p>
    <w:p w:rsidR="00EB100E" w:rsidRPr="000B2180" w:rsidRDefault="00F260A9" w:rsidP="00174973">
      <w:pPr>
        <w:tabs>
          <w:tab w:val="left" w:pos="0"/>
        </w:tabs>
        <w:spacing w:after="0" w:line="240" w:lineRule="auto"/>
        <w:ind w:right="-11" w:firstLine="28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Суттєвим</w:t>
      </w:r>
      <w:r w:rsidR="003767D4" w:rsidRPr="000B2180">
        <w:rPr>
          <w:rFonts w:ascii="Times New Roman" w:hAnsi="Times New Roman"/>
          <w:sz w:val="28"/>
          <w:szCs w:val="28"/>
          <w:lang w:val="uk-UA"/>
        </w:rPr>
        <w:t xml:space="preserve">  у  2019-2020</w:t>
      </w:r>
      <w:r w:rsidR="00EB100E" w:rsidRPr="000B2180">
        <w:rPr>
          <w:rFonts w:ascii="Times New Roman" w:hAnsi="Times New Roman"/>
          <w:sz w:val="28"/>
          <w:szCs w:val="28"/>
          <w:lang w:val="uk-UA"/>
        </w:rPr>
        <w:t xml:space="preserve"> н. р. є те, що:</w:t>
      </w:r>
    </w:p>
    <w:p w:rsidR="003767D4" w:rsidRPr="000B2180" w:rsidRDefault="00F260A9" w:rsidP="00174973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розроблено, обговорено і </w:t>
      </w:r>
      <w:r w:rsidR="003767D4" w:rsidRPr="000B2180">
        <w:rPr>
          <w:rFonts w:ascii="Times New Roman" w:hAnsi="Times New Roman"/>
          <w:sz w:val="28"/>
          <w:szCs w:val="28"/>
          <w:lang w:val="uk-UA"/>
        </w:rPr>
        <w:t>прийнято Положення про організацію пропускного режиму і правила поведінки відвідувачів у комунальному закладі освіти «Середня загальноосвітня школа №20» Дніпровської міської ради рішенням педагогічної ради від 02.03.2020 р. протокол №5, наказом №33-од від 04.03.2020 р.;</w:t>
      </w:r>
    </w:p>
    <w:p w:rsidR="003767D4" w:rsidRPr="000B2180" w:rsidRDefault="003767D4" w:rsidP="00174973">
      <w:pPr>
        <w:pStyle w:val="a6"/>
        <w:numPr>
          <w:ilvl w:val="0"/>
          <w:numId w:val="5"/>
        </w:numPr>
        <w:tabs>
          <w:tab w:val="left" w:pos="851"/>
          <w:tab w:val="left" w:pos="1276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>розроблено</w:t>
      </w:r>
      <w:r w:rsidR="00F260A9">
        <w:rPr>
          <w:rFonts w:ascii="Times New Roman" w:hAnsi="Times New Roman"/>
          <w:sz w:val="28"/>
          <w:szCs w:val="28"/>
          <w:lang w:val="uk-UA"/>
        </w:rPr>
        <w:t>, обговорено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і прийнято </w:t>
      </w:r>
      <w:r w:rsidRPr="000B2180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Положення про внутрішню систему забезпечення якості освіти Комунального закладу освіти «Середня загальноосвітня школа №20» Дніпровської міської ради рішенням педагогічної ради від 14.05.2020 р. протокол №8.</w:t>
      </w:r>
    </w:p>
    <w:p w:rsidR="00EB100E" w:rsidRPr="000B2180" w:rsidRDefault="00EB100E" w:rsidP="00174973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>Навчальний заклад забезпечує комплексну програму розвитку дітей у системі безперервної освіти, доступність та якість навчання відповідно до  нормативних документів у сфері освіти та Концепції розвитку, Програми розвитку, Річного плану роботи школи та Типових навчальних планів, відповідно до обраного профілю.</w:t>
      </w:r>
    </w:p>
    <w:p w:rsidR="00EB100E" w:rsidRPr="000B2180" w:rsidRDefault="00EB100E" w:rsidP="00174973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>Завдяки зростанню авторитету ш</w:t>
      </w:r>
      <w:r w:rsidR="00F260A9">
        <w:rPr>
          <w:rFonts w:ascii="Times New Roman" w:hAnsi="Times New Roman"/>
          <w:sz w:val="28"/>
          <w:szCs w:val="28"/>
          <w:lang w:val="uk-UA"/>
        </w:rPr>
        <w:t xml:space="preserve">коли серед жителів мікрорайону та 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агітаційній роботі педколективу протягом останніх 3-х  років дотримується тенденція до збільшення кількісного складу учнів на </w:t>
      </w:r>
      <w:r w:rsidR="00F260A9">
        <w:rPr>
          <w:rFonts w:ascii="Times New Roman" w:hAnsi="Times New Roman"/>
          <w:sz w:val="28"/>
          <w:szCs w:val="28"/>
          <w:lang w:val="uk-UA"/>
        </w:rPr>
        <w:t>4%</w:t>
      </w:r>
    </w:p>
    <w:p w:rsidR="00EB100E" w:rsidRPr="000B2180" w:rsidRDefault="00EB100E" w:rsidP="00174973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00E" w:rsidRPr="000B2180" w:rsidRDefault="00EB100E" w:rsidP="00174973">
      <w:pPr>
        <w:spacing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B2180">
        <w:rPr>
          <w:rFonts w:ascii="Times New Roman" w:hAnsi="Times New Roman"/>
          <w:b/>
          <w:sz w:val="28"/>
          <w:szCs w:val="28"/>
          <w:lang w:val="uk-UA"/>
        </w:rPr>
        <w:t>КІЛЬКІСНИЙ СКЛАД УЧНІВ</w:t>
      </w:r>
    </w:p>
    <w:p w:rsidR="00EB100E" w:rsidRPr="000B2180" w:rsidRDefault="00EB100E" w:rsidP="00174973">
      <w:pPr>
        <w:spacing w:line="240" w:lineRule="auto"/>
        <w:ind w:left="-567"/>
        <w:jc w:val="center"/>
        <w:rPr>
          <w:sz w:val="32"/>
          <w:szCs w:val="32"/>
          <w:lang w:val="uk-UA"/>
        </w:rPr>
      </w:pPr>
      <w:r w:rsidRPr="000B2180">
        <w:rPr>
          <w:noProof/>
          <w:lang w:val="uk-UA" w:eastAsia="uk-UA"/>
        </w:rPr>
        <w:drawing>
          <wp:inline distT="0" distB="0" distL="0" distR="0" wp14:anchorId="17743841" wp14:editId="609ECDA8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100E" w:rsidRPr="000B2180" w:rsidRDefault="00EB100E" w:rsidP="0017497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B218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- Забезпечення обов'язковості загальної середньої освіти (охоплення навчанням дітей шкільного віку, продовження навчання випускників 9-х класів у порівнянні за останні 3 роки):</w:t>
      </w:r>
    </w:p>
    <w:p w:rsidR="00EB100E" w:rsidRDefault="0054561D" w:rsidP="007400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З 1 вересня 2019-2020</w:t>
      </w:r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н.р</w:t>
      </w:r>
      <w:proofErr w:type="spellEnd"/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. було ор</w:t>
      </w:r>
      <w:r w:rsidR="00F260A9">
        <w:rPr>
          <w:rFonts w:ascii="Times New Roman" w:eastAsia="Times New Roman" w:hAnsi="Times New Roman"/>
          <w:sz w:val="28"/>
          <w:szCs w:val="28"/>
          <w:lang w:val="uk-UA" w:eastAsia="ru-RU"/>
        </w:rPr>
        <w:t>ганізовано роботу</w:t>
      </w:r>
      <w:r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18</w:t>
      </w:r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</w:t>
      </w:r>
      <w:r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ласів з загальною кількістю  49</w:t>
      </w:r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4 учнів</w:t>
      </w:r>
      <w:r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(на початок року) і 495 (на кінець), з них – 8</w:t>
      </w:r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</w:t>
      </w:r>
      <w:proofErr w:type="spellStart"/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екстернатній</w:t>
      </w:r>
      <w:proofErr w:type="spellEnd"/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формі навчання; </w:t>
      </w:r>
      <w:r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два перших класи з кількістю 61 учнів ( за </w:t>
      </w:r>
      <w:r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навчальною програмою «НУШ»), </w:t>
      </w:r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трьох</w:t>
      </w:r>
      <w:r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друг</w:t>
      </w:r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их класів з кількістю  8</w:t>
      </w:r>
      <w:r w:rsidR="000B2180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учні (2 класи за навчальною програмою «На крилах успіху»), 10 клас (</w:t>
      </w:r>
      <w:r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природничо-математичного</w:t>
      </w:r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E4610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напряму</w:t>
      </w:r>
      <w:r w:rsidR="000B2180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) – 25</w:t>
      </w:r>
      <w:r w:rsidR="009E0CE5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учнів.</w:t>
      </w:r>
    </w:p>
    <w:p w:rsidR="00740040" w:rsidRPr="000B2180" w:rsidRDefault="00740040" w:rsidP="007400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ініціативи батьків організовано навчальні заняття з вивчення окремих предметів понад навчальний план на госпрозрахунковій підставі (платні послуги) для учнів 1-А (15 год.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тижд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.) та 4-А (5 год.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тижд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.).</w:t>
      </w:r>
    </w:p>
    <w:p w:rsidR="00EB100E" w:rsidRPr="000B2180" w:rsidRDefault="00EB100E" w:rsidP="00174973">
      <w:pPr>
        <w:spacing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Аналіз подальшого навчання випускників 9 класу: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7"/>
        <w:gridCol w:w="2110"/>
        <w:gridCol w:w="2552"/>
        <w:gridCol w:w="2551"/>
      </w:tblGrid>
      <w:tr w:rsidR="00EB100E" w:rsidRPr="000B2180" w:rsidTr="00261FF4">
        <w:trPr>
          <w:trHeight w:val="20"/>
        </w:trPr>
        <w:tc>
          <w:tcPr>
            <w:tcW w:w="1967" w:type="dxa"/>
            <w:tcBorders>
              <w:right w:val="single" w:sz="4" w:space="0" w:color="auto"/>
            </w:tcBorders>
          </w:tcPr>
          <w:p w:rsidR="00EB100E" w:rsidRPr="000B2180" w:rsidRDefault="00EB100E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EB100E" w:rsidRPr="000B2180" w:rsidRDefault="00EB100E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10 </w:t>
            </w:r>
            <w:proofErr w:type="spellStart"/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B100E" w:rsidRPr="000B2180" w:rsidRDefault="009E0CE5" w:rsidP="00174973">
            <w:pPr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  <w:r w:rsidR="00EB100E"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ВНЗ</w:t>
            </w:r>
          </w:p>
          <w:p w:rsidR="00EB100E" w:rsidRPr="000B2180" w:rsidRDefault="00EB100E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І-ІІ рівня акредитації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B100E" w:rsidRPr="000B2180" w:rsidRDefault="00EB100E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ПТНЗ</w:t>
            </w:r>
          </w:p>
        </w:tc>
      </w:tr>
      <w:tr w:rsidR="00EB100E" w:rsidRPr="000B2180" w:rsidTr="00261FF4">
        <w:trPr>
          <w:trHeight w:val="20"/>
        </w:trPr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EB100E" w:rsidRPr="000B2180" w:rsidRDefault="000B218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2018-2019</w:t>
            </w:r>
          </w:p>
        </w:tc>
      </w:tr>
      <w:tr w:rsidR="00EB100E" w:rsidRPr="000B2180" w:rsidTr="00261FF4">
        <w:trPr>
          <w:trHeight w:val="20"/>
        </w:trPr>
        <w:tc>
          <w:tcPr>
            <w:tcW w:w="1967" w:type="dxa"/>
          </w:tcPr>
          <w:p w:rsidR="00EB100E" w:rsidRPr="000B2180" w:rsidRDefault="000B218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110" w:type="dxa"/>
          </w:tcPr>
          <w:p w:rsidR="00EB100E" w:rsidRPr="000B2180" w:rsidRDefault="00F260A9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B100E" w:rsidRPr="000B2180" w:rsidRDefault="00F260A9" w:rsidP="00F260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6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B100E" w:rsidRPr="000B2180" w:rsidRDefault="000B218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EB100E" w:rsidRPr="000B2180" w:rsidTr="00261FF4">
        <w:trPr>
          <w:trHeight w:val="20"/>
        </w:trPr>
        <w:tc>
          <w:tcPr>
            <w:tcW w:w="9180" w:type="dxa"/>
            <w:gridSpan w:val="4"/>
            <w:tcBorders>
              <w:right w:val="single" w:sz="4" w:space="0" w:color="auto"/>
            </w:tcBorders>
          </w:tcPr>
          <w:p w:rsidR="00EB100E" w:rsidRPr="000B2180" w:rsidRDefault="000B218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2017-2018</w:t>
            </w:r>
          </w:p>
        </w:tc>
      </w:tr>
      <w:tr w:rsidR="00EB100E" w:rsidRPr="000B2180" w:rsidTr="00261FF4">
        <w:trPr>
          <w:trHeight w:val="20"/>
        </w:trPr>
        <w:tc>
          <w:tcPr>
            <w:tcW w:w="1967" w:type="dxa"/>
          </w:tcPr>
          <w:p w:rsidR="00EB100E" w:rsidRPr="000B2180" w:rsidRDefault="000B218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110" w:type="dxa"/>
          </w:tcPr>
          <w:p w:rsidR="00EB100E" w:rsidRPr="000B2180" w:rsidRDefault="000B218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552" w:type="dxa"/>
          </w:tcPr>
          <w:p w:rsidR="00EB100E" w:rsidRPr="000B2180" w:rsidRDefault="000B218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B100E" w:rsidRPr="000B2180" w:rsidRDefault="000B2180" w:rsidP="001749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B218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FE4610" w:rsidRPr="000B2180" w:rsidRDefault="00FE4610" w:rsidP="00174973">
      <w:pPr>
        <w:spacing w:line="240" w:lineRule="auto"/>
        <w:rPr>
          <w:rFonts w:eastAsia="Times New Roman"/>
          <w:b/>
          <w:i/>
          <w:szCs w:val="28"/>
          <w:lang w:val="uk-UA" w:eastAsia="ru-RU"/>
        </w:rPr>
      </w:pPr>
    </w:p>
    <w:p w:rsidR="00FE4610" w:rsidRPr="000B2180" w:rsidRDefault="00FE4610" w:rsidP="0017497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B218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- Створення умов для варіативності навчання та вжиті заходи щодо упровадження інноваційних педагогічних технологій у навчальний процес:</w:t>
      </w:r>
    </w:p>
    <w:p w:rsidR="00FE4610" w:rsidRPr="000B2180" w:rsidRDefault="00FE4610" w:rsidP="00174973">
      <w:pPr>
        <w:pStyle w:val="a7"/>
        <w:rPr>
          <w:sz w:val="28"/>
          <w:szCs w:val="28"/>
        </w:rPr>
      </w:pPr>
      <w:r w:rsidRPr="000B2180">
        <w:rPr>
          <w:sz w:val="28"/>
          <w:szCs w:val="28"/>
        </w:rPr>
        <w:t xml:space="preserve">          </w:t>
      </w:r>
      <w:r w:rsidR="000B2180" w:rsidRPr="000B2180">
        <w:rPr>
          <w:sz w:val="28"/>
          <w:szCs w:val="28"/>
        </w:rPr>
        <w:t>У</w:t>
      </w:r>
      <w:r w:rsidRPr="000B2180">
        <w:rPr>
          <w:sz w:val="28"/>
          <w:szCs w:val="28"/>
        </w:rPr>
        <w:t xml:space="preserve"> школі ведеться системна робота для задоволення освітніх потреб учнів та їх батьків. На основі анкетування учнів, батьків створено умови для диференціації навчання. </w:t>
      </w:r>
    </w:p>
    <w:p w:rsidR="000B2180" w:rsidRPr="000B2180" w:rsidRDefault="000B2180" w:rsidP="00F26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B21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У зв'язку з ситуацією, пов'язаною з оголошенням карантину</w:t>
      </w:r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r w:rsidR="00F260A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COVID</w:t>
      </w:r>
      <w:r w:rsidR="00F260A9" w:rsidRPr="00A01CF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-2019</w:t>
      </w:r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Pr="000B21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12 березня 2020 року, вчителі </w:t>
      </w:r>
      <w:proofErr w:type="spellStart"/>
      <w:r w:rsidRPr="000B21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переформатували</w:t>
      </w:r>
      <w:proofErr w:type="spellEnd"/>
      <w:r w:rsidRPr="000B21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свою роботу з учнями школи та перейшли на дистанційне навчання з метою надання якісних освітніх послуг, виконання навчальних планів та програм за 2019-2020 </w:t>
      </w:r>
      <w:proofErr w:type="spellStart"/>
      <w:r w:rsidRPr="000B21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н.р</w:t>
      </w:r>
      <w:proofErr w:type="spellEnd"/>
      <w:r w:rsidRPr="000B21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В силу своїх умінь та технічних можливостей, учням були запропоновані </w:t>
      </w:r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форми роботи на таких платформах: </w:t>
      </w:r>
      <w:proofErr w:type="spellStart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Google</w:t>
      </w:r>
      <w:proofErr w:type="spellEnd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Сlassroom</w:t>
      </w:r>
      <w:proofErr w:type="spellEnd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Naurok</w:t>
      </w:r>
      <w:proofErr w:type="spellEnd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МІЙКлас</w:t>
      </w:r>
      <w:proofErr w:type="spellEnd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Skype, </w:t>
      </w:r>
      <w:proofErr w:type="spellStart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Zoom</w:t>
      </w:r>
      <w:proofErr w:type="spellEnd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месенджери</w:t>
      </w:r>
      <w:proofErr w:type="spellEnd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proofErr w:type="spellStart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Viber</w:t>
      </w:r>
      <w:proofErr w:type="spellEnd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WhatsApp</w:t>
      </w:r>
      <w:proofErr w:type="spellEnd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Facebook</w:t>
      </w:r>
      <w:proofErr w:type="spellEnd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), листування </w:t>
      </w:r>
      <w:proofErr w:type="spellStart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ел</w:t>
      </w:r>
      <w:proofErr w:type="spellEnd"/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поштою, </w:t>
      </w:r>
      <w:r w:rsidRPr="000B21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перегляд відеоу</w:t>
      </w:r>
      <w:r w:rsidR="00F260A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років  Всеукраїнської  школи он</w:t>
      </w:r>
      <w:r w:rsidRPr="000B21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лайн.</w:t>
      </w:r>
    </w:p>
    <w:p w:rsidR="00FE4610" w:rsidRPr="000B2180" w:rsidRDefault="00FE4610" w:rsidP="0017497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B218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- Організація різних форм позаурочної роботи :</w:t>
      </w:r>
    </w:p>
    <w:p w:rsidR="00FE4610" w:rsidRPr="000B2180" w:rsidRDefault="00FE4610" w:rsidP="00174973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>Протягом навчального року учні школи приймали участь у наступних конкурсах та масових заходах різних рівнів:</w:t>
      </w:r>
    </w:p>
    <w:tbl>
      <w:tblPr>
        <w:tblpPr w:leftFromText="180" w:rightFromText="180" w:bottomFromText="200" w:vertAnchor="text" w:horzAnchor="margin" w:tblpY="1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915"/>
      </w:tblGrid>
      <w:tr w:rsidR="000B2180" w:rsidRPr="005F2E04" w:rsidTr="000B218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5F2E04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проведення, кількість учасників, результативність</w:t>
            </w:r>
          </w:p>
        </w:tc>
      </w:tr>
      <w:tr w:rsidR="000B2180" w:rsidRPr="005F2E04" w:rsidTr="000B218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Карнавальна хода ( 35уч.)</w:t>
            </w:r>
          </w:p>
        </w:tc>
      </w:tr>
      <w:tr w:rsidR="000B2180" w:rsidRPr="005F2E04" w:rsidTr="000B2180">
        <w:trPr>
          <w:trHeight w:val="31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2. 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Відбірковий тур міського конкурсу «</w:t>
            </w:r>
            <w:proofErr w:type="spellStart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Півгодинки</w:t>
            </w:r>
            <w:proofErr w:type="spellEnd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цікавинки</w:t>
            </w:r>
            <w:proofErr w:type="spellEnd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»  (30 уч.)</w:t>
            </w:r>
          </w:p>
        </w:tc>
      </w:tr>
      <w:tr w:rsidR="000B2180" w:rsidRPr="005F2E04" w:rsidTr="000B218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Міська легкоатлетична естафета «Миля миру» (6 уч.)</w:t>
            </w:r>
          </w:p>
        </w:tc>
      </w:tr>
      <w:tr w:rsidR="000B2180" w:rsidRPr="005F2E04" w:rsidTr="000B218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Районний конкурс «Формула успіху» (6 уч.)</w:t>
            </w:r>
          </w:p>
        </w:tc>
      </w:tr>
      <w:tr w:rsidR="000B2180" w:rsidRPr="005F2E04" w:rsidTr="000B218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Участь у районному та міському етапах конкурсу «Собори наших душ» (номінація «образотворче мистецтво» - І місце)</w:t>
            </w:r>
          </w:p>
        </w:tc>
      </w:tr>
      <w:tr w:rsidR="000B2180" w:rsidRPr="005F2E04" w:rsidTr="000B218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Участь у районному конкурсі «Шевченківські читання»</w:t>
            </w:r>
          </w:p>
        </w:tc>
      </w:tr>
      <w:tr w:rsidR="000B2180" w:rsidRPr="00A63ABE" w:rsidTr="000B218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профорієнтаційний </w:t>
            </w:r>
            <w:proofErr w:type="spellStart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квест</w:t>
            </w:r>
            <w:proofErr w:type="spellEnd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Профорієнтаціний</w:t>
            </w:r>
            <w:proofErr w:type="spellEnd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квиток до світу залізничних професій» (11 уч.) – І місце</w:t>
            </w:r>
          </w:p>
        </w:tc>
      </w:tr>
      <w:tr w:rsidR="000B2180" w:rsidRPr="005F2E04" w:rsidTr="000B2180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F260A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F26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Районний та міський етапи змагань з баскетболу (15 уч.)</w:t>
            </w:r>
          </w:p>
        </w:tc>
      </w:tr>
    </w:tbl>
    <w:p w:rsidR="000B2180" w:rsidRPr="005F2E04" w:rsidRDefault="000B2180" w:rsidP="00F260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F2E04">
        <w:rPr>
          <w:rFonts w:ascii="Times New Roman" w:hAnsi="Times New Roman"/>
          <w:sz w:val="28"/>
          <w:szCs w:val="28"/>
          <w:lang w:val="uk-UA"/>
        </w:rPr>
        <w:lastRenderedPageBreak/>
        <w:t>Учні 1-11 класів прийняли участь у акціях «Марки Червоного Хреста», «Діти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2E0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2E04">
        <w:rPr>
          <w:rFonts w:ascii="Times New Roman" w:hAnsi="Times New Roman"/>
          <w:sz w:val="28"/>
          <w:szCs w:val="28"/>
          <w:lang w:val="uk-UA"/>
        </w:rPr>
        <w:t xml:space="preserve">дітям», зібрано гуманітарну допомогу у вигляді канцтоварів, засобів гігієни, дитячого одягу та взуття, іграшок. </w:t>
      </w:r>
    </w:p>
    <w:p w:rsidR="00FE4610" w:rsidRPr="000B2180" w:rsidRDefault="00FE4610" w:rsidP="00174973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>Проведені також наступні загальношкільні заходи:</w:t>
      </w:r>
    </w:p>
    <w:tbl>
      <w:tblPr>
        <w:tblpPr w:leftFromText="180" w:rightFromText="180" w:bottomFromText="200" w:vertAnchor="text" w:horzAnchor="margin" w:tblpX="-527" w:tblpY="18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1598"/>
        <w:gridCol w:w="1074"/>
        <w:gridCol w:w="1394"/>
        <w:gridCol w:w="2341"/>
      </w:tblGrid>
      <w:tr w:rsidR="000B2180" w:rsidRPr="005F2E04" w:rsidTr="00162D8C">
        <w:trPr>
          <w:trHeight w:val="152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Задіяні класи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Кількість задіяних учнів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0B2180" w:rsidRPr="005F2E04" w:rsidTr="00162D8C">
        <w:trPr>
          <w:trHeight w:val="152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Різдвяна вистава «Ніч перед Різдвом»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13.01.2020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Черепанська</w:t>
            </w:r>
            <w:proofErr w:type="spellEnd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В.А.</w:t>
            </w:r>
          </w:p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Галацан</w:t>
            </w:r>
            <w:proofErr w:type="spellEnd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B2180" w:rsidRPr="005F2E04" w:rsidTr="00162D8C">
        <w:trPr>
          <w:trHeight w:val="585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Загальношкільний захід до Дня Соборності України «Єдина моя..»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21.01.20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8, 10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Шеховцова</w:t>
            </w:r>
            <w:proofErr w:type="spellEnd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0B2180" w:rsidRPr="005F2E04" w:rsidTr="00162D8C">
        <w:trPr>
          <w:trHeight w:val="585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Загальношкільний захід до Міжнародного жіночого дня «З 8 березня!»</w:t>
            </w:r>
          </w:p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«Зі святом, матусі!»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.03.20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  <w:p w:rsidR="000B2180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  <w:p w:rsidR="000B2180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Відоменко</w:t>
            </w:r>
            <w:proofErr w:type="spellEnd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О.Б.</w:t>
            </w:r>
          </w:p>
          <w:p w:rsidR="000B2180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Корсакова Н.В.</w:t>
            </w:r>
          </w:p>
        </w:tc>
      </w:tr>
      <w:tr w:rsidR="000B2180" w:rsidRPr="005F2E04" w:rsidTr="00162D8C">
        <w:trPr>
          <w:trHeight w:val="585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Онлайн відеопривітання-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челендж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«Останній дзвоник 2020»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29.05.2020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Черепанська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В.А.</w:t>
            </w:r>
          </w:p>
        </w:tc>
      </w:tr>
    </w:tbl>
    <w:p w:rsidR="00EB1AE6" w:rsidRPr="000B2180" w:rsidRDefault="00EB1AE6" w:rsidP="0017497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>З метою всебічного розвитку, розширення світогляду учнів протягом навчального року школярі відвідали такі заклади культури та відпочинку:</w:t>
      </w:r>
    </w:p>
    <w:tbl>
      <w:tblPr>
        <w:tblpPr w:leftFromText="180" w:rightFromText="180" w:bottomFromText="200" w:vertAnchor="text" w:horzAnchor="margin" w:tblpX="-527" w:tblpY="18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1531"/>
        <w:gridCol w:w="1539"/>
        <w:gridCol w:w="3165"/>
      </w:tblGrid>
      <w:tr w:rsidR="000B2180" w:rsidRPr="005F2E04" w:rsidTr="00162D8C">
        <w:trPr>
          <w:trHeight w:val="15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Місце відпочинку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Задіяні класи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Кількість задіяних учнів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0B2180" w:rsidRPr="005F2E04" w:rsidTr="00162D8C">
        <w:trPr>
          <w:trHeight w:val="15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Молодіжний театр «Новорічна вистава»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Авер’янова Т.В.</w:t>
            </w:r>
          </w:p>
        </w:tc>
      </w:tr>
      <w:tr w:rsidR="000B2180" w:rsidRPr="005F2E04" w:rsidTr="00162D8C">
        <w:trPr>
          <w:trHeight w:val="152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Філіал №5 міської бібліотеки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Полторацька</w:t>
            </w:r>
            <w:proofErr w:type="spellEnd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0B2180" w:rsidRPr="005F2E04" w:rsidTr="00162D8C">
        <w:trPr>
          <w:trHeight w:val="58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Ботанічний сад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Ткаченко Я.В.</w:t>
            </w:r>
          </w:p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Кедріна</w:t>
            </w:r>
            <w:proofErr w:type="spellEnd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Т.В.</w:t>
            </w:r>
          </w:p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Галацан</w:t>
            </w:r>
            <w:proofErr w:type="spellEnd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0B2180" w:rsidRPr="005F2E04" w:rsidTr="00162D8C">
        <w:trPr>
          <w:trHeight w:val="58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Боулінг в </w:t>
            </w:r>
            <w:proofErr w:type="spellStart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Мелроуз</w:t>
            </w:r>
            <w:proofErr w:type="spellEnd"/>
          </w:p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Відоменко</w:t>
            </w:r>
            <w:proofErr w:type="spellEnd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О.Б.</w:t>
            </w:r>
          </w:p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Галацан</w:t>
            </w:r>
            <w:proofErr w:type="spellEnd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</w:tc>
      </w:tr>
      <w:tr w:rsidR="000B2180" w:rsidRPr="005F2E04" w:rsidTr="00162D8C">
        <w:trPr>
          <w:trHeight w:val="58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Кондитерський цех «Веселі карамелі»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Жоріна</w:t>
            </w:r>
            <w:proofErr w:type="spellEnd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Л.Ю.</w:t>
            </w:r>
          </w:p>
        </w:tc>
      </w:tr>
      <w:tr w:rsidR="000B2180" w:rsidRPr="005F2E04" w:rsidTr="00162D8C">
        <w:trPr>
          <w:trHeight w:val="47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Квест</w:t>
            </w:r>
            <w:proofErr w:type="spellEnd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«Мафія» від </w:t>
            </w:r>
            <w:r w:rsidRPr="005F2E04">
              <w:rPr>
                <w:rFonts w:ascii="Times New Roman" w:hAnsi="Times New Roman"/>
                <w:sz w:val="28"/>
                <w:szCs w:val="28"/>
                <w:lang w:val="en-US"/>
              </w:rPr>
              <w:t>KAVA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Відоменко</w:t>
            </w:r>
            <w:proofErr w:type="spellEnd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О.Б.</w:t>
            </w:r>
          </w:p>
        </w:tc>
      </w:tr>
      <w:tr w:rsidR="000B2180" w:rsidRPr="005F2E04" w:rsidTr="00162D8C">
        <w:trPr>
          <w:trHeight w:val="47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парку Шевченка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Галацан</w:t>
            </w:r>
            <w:proofErr w:type="spellEnd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Перепелиця С.Е.</w:t>
            </w:r>
          </w:p>
        </w:tc>
      </w:tr>
      <w:tr w:rsidR="000B2180" w:rsidRPr="005F2E04" w:rsidTr="00162D8C">
        <w:trPr>
          <w:trHeight w:val="47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Гончарна майстерня С. </w:t>
            </w:r>
            <w:proofErr w:type="spellStart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Горбаня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5-А, 6, 7-Б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Арнаутова І.В.</w:t>
            </w:r>
          </w:p>
        </w:tc>
      </w:tr>
      <w:tr w:rsidR="000B2180" w:rsidRPr="005F2E04" w:rsidTr="00162D8C">
        <w:trPr>
          <w:trHeight w:val="47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Кінотеатр ТРЦ </w:t>
            </w:r>
            <w:proofErr w:type="spellStart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Дафі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2-А, 2-Б,</w:t>
            </w:r>
          </w:p>
          <w:p w:rsidR="000B2180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  <w:p w:rsidR="000B2180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3-А</w:t>
            </w: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49</w:t>
            </w: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  <w:p w:rsidR="000B2180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31</w:t>
            </w:r>
          </w:p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Шойнова</w:t>
            </w:r>
            <w:proofErr w:type="spellEnd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Л.Ч.</w:t>
            </w:r>
          </w:p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Корсакова Н.В.</w:t>
            </w:r>
          </w:p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Копаліані</w:t>
            </w:r>
            <w:proofErr w:type="spellEnd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Л.С.</w:t>
            </w:r>
          </w:p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Авер’янова Т.В.</w:t>
            </w:r>
          </w:p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Жоріна</w:t>
            </w:r>
            <w:proofErr w:type="spellEnd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Л.Ю.</w:t>
            </w:r>
          </w:p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Животова</w:t>
            </w:r>
            <w:proofErr w:type="spellEnd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К.В.</w:t>
            </w:r>
          </w:p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Шило Т.Е.</w:t>
            </w:r>
          </w:p>
        </w:tc>
      </w:tr>
      <w:tr w:rsidR="000B2180" w:rsidRPr="005F2E04" w:rsidTr="00162D8C">
        <w:trPr>
          <w:trHeight w:val="47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Екскурсія містом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Шойнова</w:t>
            </w:r>
            <w:proofErr w:type="spellEnd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Л.Ч.</w:t>
            </w:r>
          </w:p>
        </w:tc>
      </w:tr>
      <w:tr w:rsidR="000B2180" w:rsidRPr="005F2E04" w:rsidTr="00162D8C">
        <w:trPr>
          <w:trHeight w:val="47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міської ради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7-10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Черепанська</w:t>
            </w:r>
            <w:proofErr w:type="spellEnd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В.А.</w:t>
            </w:r>
          </w:p>
        </w:tc>
      </w:tr>
      <w:tr w:rsidR="000B2180" w:rsidRPr="005F2E04" w:rsidTr="00162D8C">
        <w:trPr>
          <w:trHeight w:val="47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пожежної частини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Ткаченко Я.В.</w:t>
            </w:r>
          </w:p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Черепанська</w:t>
            </w:r>
            <w:proofErr w:type="spellEnd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В.А.</w:t>
            </w:r>
          </w:p>
        </w:tc>
      </w:tr>
      <w:tr w:rsidR="000B2180" w:rsidRPr="005F2E04" w:rsidTr="00162D8C">
        <w:trPr>
          <w:trHeight w:val="47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кондитерської фабрики «</w:t>
            </w:r>
            <w:proofErr w:type="spellStart"/>
            <w:r w:rsidRPr="005F2E04">
              <w:rPr>
                <w:rFonts w:ascii="Times New Roman" w:hAnsi="Times New Roman"/>
                <w:sz w:val="28"/>
                <w:szCs w:val="28"/>
                <w:lang w:val="en-US"/>
              </w:rPr>
              <w:t>Millenium</w:t>
            </w:r>
            <w:proofErr w:type="spellEnd"/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Шойнова</w:t>
            </w:r>
            <w:proofErr w:type="spellEnd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Л.Ч.</w:t>
            </w:r>
          </w:p>
        </w:tc>
      </w:tr>
      <w:tr w:rsidR="000B2180" w:rsidRPr="005F2E04" w:rsidTr="00162D8C">
        <w:trPr>
          <w:trHeight w:val="47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Екскурсія до Соборної районної у місті Дніпрі ради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Перепелиця С.Е.</w:t>
            </w:r>
          </w:p>
        </w:tc>
      </w:tr>
      <w:tr w:rsidR="000B2180" w:rsidRPr="005F2E04" w:rsidTr="00162D8C">
        <w:trPr>
          <w:trHeight w:val="47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Театр ім. М. Горького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E04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0" w:rsidRPr="005F2E04" w:rsidRDefault="000B2180" w:rsidP="0017497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Корнієвська</w:t>
            </w:r>
            <w:proofErr w:type="spellEnd"/>
            <w:r w:rsidRPr="005F2E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</w:tc>
      </w:tr>
    </w:tbl>
    <w:p w:rsidR="001A681F" w:rsidRDefault="00EB1AE6" w:rsidP="0029383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ab/>
      </w:r>
      <w:r w:rsidR="001A681F" w:rsidRPr="000B218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- Вжиті керівником заходи щодо зміцнення та модернізації матеріально-технічної бази навчального закладу:</w:t>
      </w:r>
    </w:p>
    <w:p w:rsidR="00293836" w:rsidRPr="00293836" w:rsidRDefault="00293836" w:rsidP="00293836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Протягом навчального року проводилась певна робота щодо покращення матеріально-технічної бази закладу. За рахунок держбюджету:</w:t>
      </w:r>
    </w:p>
    <w:tbl>
      <w:tblPr>
        <w:tblStyle w:val="a5"/>
        <w:tblW w:w="0" w:type="auto"/>
        <w:tblInd w:w="-384" w:type="dxa"/>
        <w:tblLook w:val="04A0" w:firstRow="1" w:lastRow="0" w:firstColumn="1" w:lastColumn="0" w:noHBand="0" w:noVBand="1"/>
      </w:tblPr>
      <w:tblGrid>
        <w:gridCol w:w="4928"/>
        <w:gridCol w:w="2977"/>
        <w:gridCol w:w="1950"/>
      </w:tblGrid>
      <w:tr w:rsidR="000B2180" w:rsidTr="00293836">
        <w:tc>
          <w:tcPr>
            <w:tcW w:w="4928" w:type="dxa"/>
          </w:tcPr>
          <w:p w:rsidR="000B2180" w:rsidRPr="00582870" w:rsidRDefault="000B2180" w:rsidP="001749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82870">
              <w:rPr>
                <w:rFonts w:ascii="Times New Roman" w:hAnsi="Times New Roman"/>
                <w:b/>
                <w:sz w:val="28"/>
                <w:szCs w:val="28"/>
              </w:rPr>
              <w:t>Придбання</w:t>
            </w:r>
            <w:proofErr w:type="spellEnd"/>
          </w:p>
        </w:tc>
        <w:tc>
          <w:tcPr>
            <w:tcW w:w="2977" w:type="dxa"/>
          </w:tcPr>
          <w:p w:rsidR="000B2180" w:rsidRPr="00582870" w:rsidRDefault="000B2180" w:rsidP="001749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0B2180" w:rsidRDefault="000B2180" w:rsidP="001749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0B2180" w:rsidTr="00293836">
        <w:tc>
          <w:tcPr>
            <w:tcW w:w="4928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Вогнегасники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(11 од.)</w:t>
            </w:r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4 356</w:t>
            </w:r>
          </w:p>
        </w:tc>
        <w:tc>
          <w:tcPr>
            <w:tcW w:w="1950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16.09.2019</w:t>
            </w:r>
          </w:p>
        </w:tc>
      </w:tr>
      <w:tr w:rsidR="000B2180" w:rsidTr="00293836">
        <w:tc>
          <w:tcPr>
            <w:tcW w:w="4928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меблів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4 рост. </w:t>
            </w:r>
            <w:proofErr w:type="spellStart"/>
            <w:r w:rsidR="0029383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рупа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(47 од.)</w:t>
            </w:r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58 560,12</w:t>
            </w:r>
          </w:p>
        </w:tc>
        <w:tc>
          <w:tcPr>
            <w:tcW w:w="1950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0B2180" w:rsidTr="00293836">
        <w:tc>
          <w:tcPr>
            <w:tcW w:w="4928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Дидактичні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матеріали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1-х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27 119,52</w:t>
            </w:r>
          </w:p>
        </w:tc>
        <w:tc>
          <w:tcPr>
            <w:tcW w:w="1950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0B2180" w:rsidTr="00293836">
        <w:tc>
          <w:tcPr>
            <w:tcW w:w="4928" w:type="dxa"/>
          </w:tcPr>
          <w:p w:rsidR="000B2180" w:rsidRPr="0058287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Комутатор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TP-Link </w:t>
            </w:r>
            <w:r>
              <w:rPr>
                <w:rFonts w:ascii="Times New Roman" w:hAnsi="Times New Roman"/>
                <w:sz w:val="28"/>
                <w:szCs w:val="28"/>
              </w:rPr>
              <w:t>(1од.)</w:t>
            </w:r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2 350</w:t>
            </w:r>
          </w:p>
        </w:tc>
        <w:tc>
          <w:tcPr>
            <w:tcW w:w="1950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</w:tc>
      </w:tr>
      <w:tr w:rsidR="000B2180" w:rsidTr="00293836">
        <w:tc>
          <w:tcPr>
            <w:tcW w:w="4928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Бездротова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точка доступу (5 од.)</w:t>
            </w:r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13 750</w:t>
            </w:r>
          </w:p>
        </w:tc>
        <w:tc>
          <w:tcPr>
            <w:tcW w:w="1950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11.11.2019</w:t>
            </w:r>
          </w:p>
        </w:tc>
      </w:tr>
      <w:tr w:rsidR="000B2180" w:rsidTr="00293836">
        <w:tc>
          <w:tcPr>
            <w:tcW w:w="4928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офісний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438,00</w:t>
            </w:r>
          </w:p>
        </w:tc>
        <w:tc>
          <w:tcPr>
            <w:tcW w:w="1950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23.12.2019</w:t>
            </w:r>
          </w:p>
        </w:tc>
      </w:tr>
      <w:tr w:rsidR="000B2180" w:rsidTr="00293836">
        <w:tc>
          <w:tcPr>
            <w:tcW w:w="4928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Машина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картоплечищення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(1од)</w:t>
            </w:r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16215,83</w:t>
            </w:r>
          </w:p>
        </w:tc>
        <w:tc>
          <w:tcPr>
            <w:tcW w:w="1950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05.12.2019</w:t>
            </w:r>
          </w:p>
        </w:tc>
      </w:tr>
      <w:tr w:rsidR="000B2180" w:rsidTr="00293836">
        <w:tc>
          <w:tcPr>
            <w:tcW w:w="4928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дезінфікуючий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«Люмекс-Хлор1000»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638,40</w:t>
            </w:r>
          </w:p>
        </w:tc>
        <w:tc>
          <w:tcPr>
            <w:tcW w:w="1950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0B2180" w:rsidTr="00293836">
        <w:tc>
          <w:tcPr>
            <w:tcW w:w="4928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Серветки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608,00</w:t>
            </w:r>
          </w:p>
        </w:tc>
        <w:tc>
          <w:tcPr>
            <w:tcW w:w="1950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10.12.2019</w:t>
            </w:r>
          </w:p>
        </w:tc>
      </w:tr>
      <w:tr w:rsidR="000B2180" w:rsidTr="00293836">
        <w:tc>
          <w:tcPr>
            <w:tcW w:w="4928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Губка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(48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444,00</w:t>
            </w:r>
          </w:p>
        </w:tc>
        <w:tc>
          <w:tcPr>
            <w:tcW w:w="1950" w:type="dxa"/>
          </w:tcPr>
          <w:p w:rsidR="000B2180" w:rsidRDefault="000B2180" w:rsidP="00174973">
            <w:r w:rsidRPr="000F1911">
              <w:rPr>
                <w:rFonts w:ascii="Times New Roman" w:hAnsi="Times New Roman"/>
                <w:sz w:val="28"/>
                <w:szCs w:val="28"/>
              </w:rPr>
              <w:t>10.12.2019</w:t>
            </w:r>
          </w:p>
        </w:tc>
      </w:tr>
      <w:tr w:rsidR="000B2180" w:rsidTr="00293836">
        <w:tc>
          <w:tcPr>
            <w:tcW w:w="4928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туалетний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(640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2 048</w:t>
            </w:r>
          </w:p>
        </w:tc>
        <w:tc>
          <w:tcPr>
            <w:tcW w:w="1950" w:type="dxa"/>
          </w:tcPr>
          <w:p w:rsidR="000B2180" w:rsidRDefault="000B2180" w:rsidP="00174973">
            <w:r w:rsidRPr="000F1911">
              <w:rPr>
                <w:rFonts w:ascii="Times New Roman" w:hAnsi="Times New Roman"/>
                <w:sz w:val="28"/>
                <w:szCs w:val="28"/>
              </w:rPr>
              <w:t>10.12.2019</w:t>
            </w:r>
          </w:p>
        </w:tc>
      </w:tr>
      <w:tr w:rsidR="000B2180" w:rsidTr="00293836">
        <w:tc>
          <w:tcPr>
            <w:tcW w:w="4928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Пакети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(40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322,00</w:t>
            </w:r>
          </w:p>
        </w:tc>
        <w:tc>
          <w:tcPr>
            <w:tcW w:w="1950" w:type="dxa"/>
          </w:tcPr>
          <w:p w:rsidR="000B2180" w:rsidRDefault="000B2180" w:rsidP="00174973">
            <w:r w:rsidRPr="000F1911">
              <w:rPr>
                <w:rFonts w:ascii="Times New Roman" w:hAnsi="Times New Roman"/>
                <w:sz w:val="28"/>
                <w:szCs w:val="28"/>
              </w:rPr>
              <w:t>10.12.2019</w:t>
            </w:r>
          </w:p>
        </w:tc>
      </w:tr>
      <w:tr w:rsidR="000B2180" w:rsidTr="00293836">
        <w:tc>
          <w:tcPr>
            <w:tcW w:w="4928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Рукавички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побутові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40 пар)</w:t>
            </w:r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312,00</w:t>
            </w:r>
          </w:p>
        </w:tc>
        <w:tc>
          <w:tcPr>
            <w:tcW w:w="1950" w:type="dxa"/>
          </w:tcPr>
          <w:p w:rsidR="000B2180" w:rsidRDefault="000B2180" w:rsidP="00174973">
            <w:r w:rsidRPr="000F1911">
              <w:rPr>
                <w:rFonts w:ascii="Times New Roman" w:hAnsi="Times New Roman"/>
                <w:sz w:val="28"/>
                <w:szCs w:val="28"/>
              </w:rPr>
              <w:t>10.12.2019</w:t>
            </w:r>
          </w:p>
        </w:tc>
      </w:tr>
      <w:tr w:rsidR="000B2180" w:rsidTr="00293836">
        <w:tc>
          <w:tcPr>
            <w:tcW w:w="4928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Крейда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квадратна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997,50</w:t>
            </w:r>
          </w:p>
        </w:tc>
        <w:tc>
          <w:tcPr>
            <w:tcW w:w="1950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</w:tr>
      <w:tr w:rsidR="000B2180" w:rsidTr="00293836">
        <w:tc>
          <w:tcPr>
            <w:tcW w:w="4928" w:type="dxa"/>
          </w:tcPr>
          <w:p w:rsidR="000B2180" w:rsidRPr="00807418" w:rsidRDefault="000B2180" w:rsidP="0017497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Led</w:t>
            </w:r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шт.</w:t>
            </w:r>
          </w:p>
        </w:tc>
        <w:tc>
          <w:tcPr>
            <w:tcW w:w="1950" w:type="dxa"/>
          </w:tcPr>
          <w:p w:rsidR="000B2180" w:rsidRPr="00807418" w:rsidRDefault="000B2180" w:rsidP="0017497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04.05.2020</w:t>
            </w:r>
          </w:p>
        </w:tc>
      </w:tr>
      <w:tr w:rsidR="000B2180" w:rsidTr="00293836">
        <w:tc>
          <w:tcPr>
            <w:tcW w:w="4928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Дезинфікуючі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рук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Санітайзер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рук»</w:t>
            </w:r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 мл х 27 шт.</w:t>
            </w:r>
          </w:p>
        </w:tc>
        <w:tc>
          <w:tcPr>
            <w:tcW w:w="1950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15.05.2020</w:t>
            </w:r>
          </w:p>
        </w:tc>
      </w:tr>
      <w:tr w:rsidR="000B2180" w:rsidTr="00293836">
        <w:tc>
          <w:tcPr>
            <w:tcW w:w="4928" w:type="dxa"/>
          </w:tcPr>
          <w:p w:rsidR="000B2180" w:rsidRPr="00786A03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6A03">
              <w:rPr>
                <w:rFonts w:ascii="Times New Roman" w:hAnsi="Times New Roman"/>
                <w:sz w:val="28"/>
                <w:szCs w:val="28"/>
              </w:rPr>
              <w:t>Фарба</w:t>
            </w:r>
            <w:proofErr w:type="spellEnd"/>
            <w:r w:rsidRPr="00786A0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86A03">
              <w:rPr>
                <w:rFonts w:ascii="Times New Roman" w:hAnsi="Times New Roman"/>
                <w:sz w:val="28"/>
                <w:szCs w:val="28"/>
              </w:rPr>
              <w:t>червоно</w:t>
            </w:r>
            <w:proofErr w:type="spellEnd"/>
            <w:r w:rsidRPr="00786A03">
              <w:rPr>
                <w:rFonts w:ascii="Times New Roman" w:hAnsi="Times New Roman"/>
                <w:sz w:val="28"/>
                <w:szCs w:val="28"/>
              </w:rPr>
              <w:t xml:space="preserve">-коричнева, </w:t>
            </w:r>
            <w:proofErr w:type="spellStart"/>
            <w:r w:rsidRPr="00786A03">
              <w:rPr>
                <w:rFonts w:ascii="Times New Roman" w:hAnsi="Times New Roman"/>
                <w:sz w:val="28"/>
                <w:szCs w:val="28"/>
              </w:rPr>
              <w:t>біла</w:t>
            </w:r>
            <w:proofErr w:type="spellEnd"/>
            <w:r w:rsidRPr="00786A0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0B2180" w:rsidRPr="00786A03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 w:rsidRPr="00786A03">
              <w:rPr>
                <w:rFonts w:ascii="Times New Roman" w:hAnsi="Times New Roman"/>
                <w:sz w:val="28"/>
                <w:szCs w:val="28"/>
              </w:rPr>
              <w:t>12л х 2</w:t>
            </w:r>
            <w:r>
              <w:rPr>
                <w:rFonts w:ascii="Times New Roman" w:hAnsi="Times New Roman"/>
                <w:sz w:val="28"/>
                <w:szCs w:val="28"/>
              </w:rPr>
              <w:t>шт.</w:t>
            </w:r>
            <w:r w:rsidRPr="00786A03">
              <w:rPr>
                <w:rFonts w:ascii="Times New Roman" w:hAnsi="Times New Roman"/>
                <w:sz w:val="28"/>
                <w:szCs w:val="28"/>
              </w:rPr>
              <w:t>,  12л х 2</w:t>
            </w: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</w:tcPr>
          <w:p w:rsidR="000B2180" w:rsidRPr="0061400A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20.05.2020</w:t>
            </w:r>
          </w:p>
        </w:tc>
      </w:tr>
      <w:tr w:rsidR="000B2180" w:rsidTr="00293836">
        <w:tc>
          <w:tcPr>
            <w:tcW w:w="4928" w:type="dxa"/>
          </w:tcPr>
          <w:p w:rsidR="000B2180" w:rsidRPr="0061400A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Особові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учні</w:t>
            </w:r>
            <w:r w:rsidRPr="0061400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2977" w:type="dxa"/>
          </w:tcPr>
          <w:p w:rsidR="000B2180" w:rsidRPr="0061400A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 w:rsidRPr="0061400A">
              <w:rPr>
                <w:rFonts w:ascii="Times New Roman" w:hAnsi="Times New Roman"/>
                <w:sz w:val="28"/>
                <w:szCs w:val="28"/>
              </w:rPr>
              <w:t>100 шт.</w:t>
            </w:r>
          </w:p>
        </w:tc>
        <w:tc>
          <w:tcPr>
            <w:tcW w:w="1950" w:type="dxa"/>
          </w:tcPr>
          <w:p w:rsidR="000B2180" w:rsidRPr="0061400A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20.05.2020</w:t>
            </w:r>
          </w:p>
        </w:tc>
      </w:tr>
      <w:tr w:rsidR="000B2180" w:rsidTr="00293836">
        <w:tc>
          <w:tcPr>
            <w:tcW w:w="4928" w:type="dxa"/>
          </w:tcPr>
          <w:p w:rsidR="000B2180" w:rsidRPr="00720806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806">
              <w:rPr>
                <w:rFonts w:ascii="Times New Roman" w:hAnsi="Times New Roman"/>
                <w:sz w:val="28"/>
                <w:szCs w:val="28"/>
              </w:rPr>
              <w:t>Спортивний</w:t>
            </w:r>
            <w:proofErr w:type="spellEnd"/>
            <w:r w:rsidRPr="007208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20806">
              <w:rPr>
                <w:rFonts w:ascii="Times New Roman" w:hAnsi="Times New Roman"/>
                <w:sz w:val="28"/>
                <w:szCs w:val="28"/>
              </w:rPr>
              <w:t>інвентар</w:t>
            </w:r>
            <w:proofErr w:type="spellEnd"/>
            <w:r w:rsidRPr="00720806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0B2180" w:rsidRPr="00720806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20806">
              <w:rPr>
                <w:rFonts w:ascii="Times New Roman" w:hAnsi="Times New Roman"/>
                <w:sz w:val="28"/>
                <w:szCs w:val="28"/>
              </w:rPr>
              <w:t>м'яч</w:t>
            </w:r>
            <w:proofErr w:type="gramEnd"/>
            <w:r w:rsidRPr="00720806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720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0806">
              <w:rPr>
                <w:rFonts w:ascii="Times New Roman" w:hAnsi="Times New Roman"/>
                <w:sz w:val="28"/>
                <w:szCs w:val="28"/>
              </w:rPr>
              <w:t>футбольні</w:t>
            </w:r>
            <w:proofErr w:type="spellEnd"/>
          </w:p>
          <w:p w:rsidR="000B2180" w:rsidRPr="00720806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20806">
              <w:rPr>
                <w:rFonts w:ascii="Times New Roman" w:hAnsi="Times New Roman"/>
                <w:sz w:val="28"/>
                <w:szCs w:val="28"/>
              </w:rPr>
              <w:t>м'яч</w:t>
            </w:r>
            <w:proofErr w:type="gramEnd"/>
            <w:r w:rsidRPr="00720806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720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0806">
              <w:rPr>
                <w:rFonts w:ascii="Times New Roman" w:hAnsi="Times New Roman"/>
                <w:sz w:val="28"/>
                <w:szCs w:val="28"/>
              </w:rPr>
              <w:t>баскетбольні</w:t>
            </w:r>
            <w:proofErr w:type="spellEnd"/>
          </w:p>
          <w:p w:rsidR="000B2180" w:rsidRPr="00720806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20806">
              <w:rPr>
                <w:rFonts w:ascii="Times New Roman" w:hAnsi="Times New Roman"/>
                <w:sz w:val="28"/>
                <w:szCs w:val="28"/>
              </w:rPr>
              <w:t>м'яч</w:t>
            </w:r>
            <w:proofErr w:type="gramEnd"/>
            <w:r w:rsidRPr="00720806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720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0806">
              <w:rPr>
                <w:rFonts w:ascii="Times New Roman" w:hAnsi="Times New Roman"/>
                <w:sz w:val="28"/>
                <w:szCs w:val="28"/>
              </w:rPr>
              <w:t>волейбольні</w:t>
            </w:r>
            <w:proofErr w:type="spellEnd"/>
          </w:p>
          <w:p w:rsidR="000B2180" w:rsidRPr="00720806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0806">
              <w:rPr>
                <w:rFonts w:ascii="Times New Roman" w:hAnsi="Times New Roman"/>
                <w:sz w:val="28"/>
                <w:szCs w:val="28"/>
              </w:rPr>
              <w:t>сітка</w:t>
            </w:r>
            <w:proofErr w:type="spellEnd"/>
            <w:r w:rsidRPr="00720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0806">
              <w:rPr>
                <w:rFonts w:ascii="Times New Roman" w:hAnsi="Times New Roman"/>
                <w:sz w:val="28"/>
                <w:szCs w:val="28"/>
              </w:rPr>
              <w:t>волейбольна</w:t>
            </w:r>
            <w:proofErr w:type="spellEnd"/>
          </w:p>
          <w:p w:rsidR="000B2180" w:rsidRPr="0061400A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0806">
              <w:rPr>
                <w:rFonts w:ascii="Times New Roman" w:hAnsi="Times New Roman"/>
                <w:sz w:val="28"/>
                <w:szCs w:val="28"/>
              </w:rPr>
              <w:t>канат</w:t>
            </w:r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B2180" w:rsidRPr="00720806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 w:rsidRPr="00720806">
              <w:rPr>
                <w:rFonts w:ascii="Times New Roman" w:hAnsi="Times New Roman"/>
                <w:sz w:val="28"/>
                <w:szCs w:val="28"/>
              </w:rPr>
              <w:t>5шт.</w:t>
            </w:r>
          </w:p>
          <w:p w:rsidR="000B2180" w:rsidRPr="00720806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 w:rsidRPr="00720806">
              <w:rPr>
                <w:rFonts w:ascii="Times New Roman" w:hAnsi="Times New Roman"/>
                <w:sz w:val="28"/>
                <w:szCs w:val="28"/>
              </w:rPr>
              <w:t>5шт.</w:t>
            </w:r>
          </w:p>
          <w:p w:rsidR="000B2180" w:rsidRPr="00720806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 w:rsidRPr="00720806">
              <w:rPr>
                <w:rFonts w:ascii="Times New Roman" w:hAnsi="Times New Roman"/>
                <w:sz w:val="28"/>
                <w:szCs w:val="28"/>
              </w:rPr>
              <w:t>5шт.</w:t>
            </w:r>
          </w:p>
          <w:p w:rsidR="000B2180" w:rsidRPr="00720806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 w:rsidRPr="00720806">
              <w:rPr>
                <w:rFonts w:ascii="Times New Roman" w:hAnsi="Times New Roman"/>
                <w:sz w:val="28"/>
                <w:szCs w:val="28"/>
              </w:rPr>
              <w:t>1 шт.</w:t>
            </w:r>
          </w:p>
          <w:p w:rsidR="000B2180" w:rsidRPr="0038328A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0806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950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01.06.2020</w:t>
            </w:r>
          </w:p>
        </w:tc>
      </w:tr>
      <w:tr w:rsidR="000B2180" w:rsidTr="00293836">
        <w:tc>
          <w:tcPr>
            <w:tcW w:w="4928" w:type="dxa"/>
          </w:tcPr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Дидактичний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матеріал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:</w:t>
            </w:r>
          </w:p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набі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прозорих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стереометричних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фігур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(14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)</w:t>
            </w:r>
          </w:p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внутрішня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будова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собаки</w:t>
            </w:r>
          </w:p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набі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моделей «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Квітки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представників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різних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родин»</w:t>
            </w:r>
          </w:p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карта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виникнення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становлення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і-</w:t>
            </w:r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ІХ-ХІ ст. (7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.)</w:t>
            </w:r>
          </w:p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карта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України</w:t>
            </w:r>
            <w:proofErr w:type="spellEnd"/>
          </w:p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карта </w:t>
            </w:r>
            <w:proofErr w:type="spellStart"/>
            <w:proofErr w:type="gram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іту</w:t>
            </w:r>
            <w:proofErr w:type="spellEnd"/>
          </w:p>
        </w:tc>
        <w:tc>
          <w:tcPr>
            <w:tcW w:w="2977" w:type="dxa"/>
          </w:tcPr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 од.</w:t>
            </w:r>
          </w:p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 од.</w:t>
            </w:r>
          </w:p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1од.</w:t>
            </w:r>
          </w:p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 од.</w:t>
            </w:r>
          </w:p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 од.</w:t>
            </w:r>
          </w:p>
          <w:p w:rsidR="000B2180" w:rsidRDefault="000B2180" w:rsidP="0017497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 од.</w:t>
            </w:r>
          </w:p>
        </w:tc>
        <w:tc>
          <w:tcPr>
            <w:tcW w:w="1950" w:type="dxa"/>
          </w:tcPr>
          <w:p w:rsidR="000B2180" w:rsidRDefault="000B2180" w:rsidP="001749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X="-351" w:tblpY="127"/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0B2180" w:rsidTr="00293836">
        <w:tc>
          <w:tcPr>
            <w:tcW w:w="4927" w:type="dxa"/>
          </w:tcPr>
          <w:p w:rsidR="000B2180" w:rsidRPr="00582870" w:rsidRDefault="00293836" w:rsidP="002938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  </w:t>
            </w:r>
            <w:proofErr w:type="spellStart"/>
            <w:r w:rsidR="000B2180" w:rsidRPr="00582870">
              <w:rPr>
                <w:rFonts w:ascii="Times New Roman" w:hAnsi="Times New Roman"/>
                <w:b/>
                <w:sz w:val="28"/>
                <w:szCs w:val="28"/>
              </w:rPr>
              <w:t>Виконані</w:t>
            </w:r>
            <w:proofErr w:type="spellEnd"/>
            <w:r w:rsidR="000B2180" w:rsidRPr="00582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B2180" w:rsidRPr="00582870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4928" w:type="dxa"/>
          </w:tcPr>
          <w:p w:rsidR="000B2180" w:rsidRPr="00582870" w:rsidRDefault="000B2180" w:rsidP="002938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0B2180" w:rsidTr="00293836">
        <w:tc>
          <w:tcPr>
            <w:tcW w:w="4927" w:type="dxa"/>
          </w:tcPr>
          <w:p w:rsidR="000B2180" w:rsidRPr="00BC278A" w:rsidRDefault="000B2180" w:rsidP="002938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комунальних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аварійних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:rsidR="000B2180" w:rsidRDefault="000B2180" w:rsidP="002938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2180" w:rsidTr="00293836">
        <w:tc>
          <w:tcPr>
            <w:tcW w:w="4927" w:type="dxa"/>
          </w:tcPr>
          <w:p w:rsidR="000B2180" w:rsidRDefault="000B2180" w:rsidP="002938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 АПС,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Безпечна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школа»,</w:t>
            </w:r>
            <w:r w:rsidR="00976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комп’ютерної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іки</w:t>
            </w:r>
            <w:proofErr w:type="spellEnd"/>
          </w:p>
        </w:tc>
        <w:tc>
          <w:tcPr>
            <w:tcW w:w="4928" w:type="dxa"/>
          </w:tcPr>
          <w:p w:rsidR="000B2180" w:rsidRDefault="000B2180" w:rsidP="002938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</w:tr>
      <w:tr w:rsidR="000B2180" w:rsidTr="00293836">
        <w:tc>
          <w:tcPr>
            <w:tcW w:w="4927" w:type="dxa"/>
          </w:tcPr>
          <w:p w:rsidR="000B2180" w:rsidRDefault="000B2180" w:rsidP="002938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доочищення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води</w:t>
            </w:r>
          </w:p>
        </w:tc>
        <w:tc>
          <w:tcPr>
            <w:tcW w:w="4928" w:type="dxa"/>
          </w:tcPr>
          <w:p w:rsidR="000B2180" w:rsidRDefault="000B2180" w:rsidP="002938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Постійно</w:t>
            </w:r>
            <w:proofErr w:type="spellEnd"/>
          </w:p>
        </w:tc>
      </w:tr>
      <w:tr w:rsidR="000B2180" w:rsidTr="00293836">
        <w:tc>
          <w:tcPr>
            <w:tcW w:w="4927" w:type="dxa"/>
          </w:tcPr>
          <w:p w:rsidR="000B2180" w:rsidRDefault="000B2180" w:rsidP="002938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видалення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0B2180" w:rsidRDefault="000B2180" w:rsidP="002938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  <w:p w:rsidR="000B2180" w:rsidRDefault="000B2180" w:rsidP="002938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180" w:rsidTr="00293836">
        <w:tc>
          <w:tcPr>
            <w:tcW w:w="4927" w:type="dxa"/>
          </w:tcPr>
          <w:p w:rsidR="000B2180" w:rsidRDefault="000B2180" w:rsidP="002938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перезарядження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вогнегасників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(22од.)</w:t>
            </w:r>
          </w:p>
        </w:tc>
        <w:tc>
          <w:tcPr>
            <w:tcW w:w="4928" w:type="dxa"/>
          </w:tcPr>
          <w:p w:rsidR="000B2180" w:rsidRDefault="000B2180" w:rsidP="002938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05.12.2019</w:t>
            </w:r>
          </w:p>
        </w:tc>
      </w:tr>
      <w:tr w:rsidR="000B2180" w:rsidTr="00293836">
        <w:tc>
          <w:tcPr>
            <w:tcW w:w="4927" w:type="dxa"/>
          </w:tcPr>
          <w:p w:rsidR="000B2180" w:rsidRDefault="009765D0" w:rsidP="002938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ікон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(11 од.:</w:t>
            </w:r>
            <w:r w:rsidR="000B2180">
              <w:rPr>
                <w:rFonts w:ascii="Times New Roman" w:hAnsi="Times New Roman"/>
                <w:sz w:val="28"/>
                <w:szCs w:val="28"/>
              </w:rPr>
              <w:t xml:space="preserve"> каб.20, </w:t>
            </w:r>
            <w:proofErr w:type="spellStart"/>
            <w:r w:rsidR="000B2180">
              <w:rPr>
                <w:rFonts w:ascii="Times New Roman" w:hAnsi="Times New Roman"/>
                <w:sz w:val="28"/>
                <w:szCs w:val="28"/>
              </w:rPr>
              <w:t>кабінет</w:t>
            </w:r>
            <w:proofErr w:type="spellEnd"/>
            <w:r w:rsidR="000B21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B2180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="000B2180">
              <w:rPr>
                <w:rFonts w:ascii="Times New Roman" w:hAnsi="Times New Roman"/>
                <w:sz w:val="28"/>
                <w:szCs w:val="28"/>
              </w:rPr>
              <w:t xml:space="preserve">, музей,   </w:t>
            </w:r>
            <w:proofErr w:type="spellStart"/>
            <w:r w:rsidR="000B2180">
              <w:rPr>
                <w:rFonts w:ascii="Times New Roman" w:hAnsi="Times New Roman"/>
                <w:sz w:val="28"/>
                <w:szCs w:val="28"/>
              </w:rPr>
              <w:t>лаборантські</w:t>
            </w:r>
            <w:proofErr w:type="spellEnd"/>
            <w:r w:rsidR="000B21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0B2180">
              <w:rPr>
                <w:rFonts w:ascii="Times New Roman" w:hAnsi="Times New Roman"/>
                <w:sz w:val="28"/>
                <w:szCs w:val="28"/>
              </w:rPr>
              <w:t>кімнати</w:t>
            </w:r>
            <w:proofErr w:type="spellEnd"/>
            <w:r w:rsidR="000B2180">
              <w:rPr>
                <w:rFonts w:ascii="Times New Roman" w:hAnsi="Times New Roman"/>
                <w:sz w:val="28"/>
                <w:szCs w:val="28"/>
              </w:rPr>
              <w:t xml:space="preserve"> каб.17,28,37)</w:t>
            </w:r>
          </w:p>
        </w:tc>
        <w:tc>
          <w:tcPr>
            <w:tcW w:w="4928" w:type="dxa"/>
          </w:tcPr>
          <w:p w:rsidR="000B2180" w:rsidRDefault="000B2180" w:rsidP="002938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04.03.2020</w:t>
            </w:r>
          </w:p>
        </w:tc>
      </w:tr>
      <w:tr w:rsidR="000B2180" w:rsidTr="00293836">
        <w:tc>
          <w:tcPr>
            <w:tcW w:w="4927" w:type="dxa"/>
          </w:tcPr>
          <w:p w:rsidR="000B2180" w:rsidRDefault="000B2180" w:rsidP="002938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ізання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(8 од.)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видалення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дерев (11 од.)  </w:t>
            </w:r>
          </w:p>
        </w:tc>
        <w:tc>
          <w:tcPr>
            <w:tcW w:w="4928" w:type="dxa"/>
          </w:tcPr>
          <w:p w:rsidR="000B2180" w:rsidRDefault="000B2180" w:rsidP="002938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</w:tr>
      <w:tr w:rsidR="000B2180" w:rsidTr="00293836">
        <w:tc>
          <w:tcPr>
            <w:tcW w:w="4927" w:type="dxa"/>
          </w:tcPr>
          <w:p w:rsidR="000B2180" w:rsidRPr="00E34ABC" w:rsidRDefault="000B2180" w:rsidP="002938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4ABC">
              <w:rPr>
                <w:rFonts w:ascii="Times New Roman" w:hAnsi="Times New Roman"/>
                <w:color w:val="FF0000"/>
                <w:sz w:val="28"/>
                <w:szCs w:val="28"/>
              </w:rPr>
              <w:t>Капітальний</w:t>
            </w:r>
            <w:proofErr w:type="spellEnd"/>
            <w:r w:rsidRPr="00E34A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ремонт </w:t>
            </w:r>
            <w:proofErr w:type="spellStart"/>
            <w:r w:rsidRPr="00E34ABC">
              <w:rPr>
                <w:rFonts w:ascii="Times New Roman" w:hAnsi="Times New Roman"/>
                <w:color w:val="FF0000"/>
                <w:sz w:val="28"/>
                <w:szCs w:val="28"/>
              </w:rPr>
              <w:t>покрі</w:t>
            </w:r>
            <w:proofErr w:type="gramStart"/>
            <w:r w:rsidRPr="00E34ABC">
              <w:rPr>
                <w:rFonts w:ascii="Times New Roman" w:hAnsi="Times New Roman"/>
                <w:color w:val="FF0000"/>
                <w:sz w:val="28"/>
                <w:szCs w:val="28"/>
              </w:rPr>
              <w:t>вл</w:t>
            </w:r>
            <w:proofErr w:type="gramEnd"/>
            <w:r w:rsidRPr="00E34ABC">
              <w:rPr>
                <w:rFonts w:ascii="Times New Roman" w:hAnsi="Times New Roman"/>
                <w:color w:val="FF0000"/>
                <w:sz w:val="28"/>
                <w:szCs w:val="28"/>
              </w:rPr>
              <w:t>і</w:t>
            </w:r>
            <w:proofErr w:type="spellEnd"/>
            <w:r w:rsidRPr="00E34A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E34ABC">
              <w:rPr>
                <w:rFonts w:ascii="Times New Roman" w:hAnsi="Times New Roman"/>
                <w:color w:val="FF0000"/>
                <w:sz w:val="28"/>
                <w:szCs w:val="28"/>
              </w:rPr>
              <w:t>будівлі</w:t>
            </w:r>
            <w:proofErr w:type="spellEnd"/>
            <w:r w:rsidRPr="00E34AB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34ABC">
              <w:rPr>
                <w:rFonts w:ascii="Times New Roman" w:hAnsi="Times New Roman"/>
                <w:color w:val="FF0000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4928" w:type="dxa"/>
          </w:tcPr>
          <w:p w:rsidR="000B2180" w:rsidRDefault="000B2180" w:rsidP="002938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4899" w:rsidRPr="000B2180" w:rsidRDefault="00654899" w:rsidP="001749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7751" w:rsidRDefault="00261FF4" w:rsidP="007A753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AA7751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За</w:t>
      </w:r>
      <w:r w:rsidR="006548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благодійні та</w:t>
      </w:r>
      <w:r w:rsidR="00AA7751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спонсорські </w:t>
      </w:r>
      <w:r w:rsidR="00654899">
        <w:rPr>
          <w:rFonts w:ascii="Times New Roman" w:eastAsia="Times New Roman" w:hAnsi="Times New Roman"/>
          <w:sz w:val="28"/>
          <w:szCs w:val="28"/>
          <w:lang w:val="uk-UA" w:eastAsia="ru-RU"/>
        </w:rPr>
        <w:t>внески</w:t>
      </w:r>
      <w:r w:rsidR="00AA7751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здійснюється закупівля миючих засобів, канцелярських товарів, будівельних та господарчих матеріалів, спортивного інвентарю; виконуються часткові ремонтні роботи, </w:t>
      </w:r>
      <w:r w:rsidR="00DB52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забезпечується </w:t>
      </w:r>
      <w:proofErr w:type="spellStart"/>
      <w:r w:rsidR="00DB52FC">
        <w:rPr>
          <w:rFonts w:ascii="Times New Roman" w:eastAsia="Times New Roman" w:hAnsi="Times New Roman"/>
          <w:sz w:val="28"/>
          <w:szCs w:val="28"/>
          <w:lang w:val="uk-UA" w:eastAsia="ru-RU"/>
        </w:rPr>
        <w:t>аренда</w:t>
      </w:r>
      <w:proofErr w:type="spellEnd"/>
      <w:r w:rsidR="00DB52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AA7751" w:rsidRPr="000B2180">
        <w:rPr>
          <w:rFonts w:ascii="Times New Roman" w:eastAsia="Times New Roman" w:hAnsi="Times New Roman"/>
          <w:sz w:val="28"/>
          <w:szCs w:val="28"/>
          <w:lang w:val="uk-UA" w:eastAsia="ru-RU"/>
        </w:rPr>
        <w:t>пурифайєр</w:t>
      </w:r>
      <w:r w:rsidR="00DB52FC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proofErr w:type="spellEnd"/>
      <w:r w:rsidR="006548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вжитку питної води, сплата охоронних послуг Т</w:t>
      </w:r>
      <w:r w:rsidR="00654899" w:rsidRPr="00654899">
        <w:rPr>
          <w:rFonts w:ascii="Times New Roman" w:eastAsia="Times New Roman" w:hAnsi="Times New Roman"/>
          <w:sz w:val="28"/>
          <w:szCs w:val="28"/>
          <w:lang w:val="uk-UA" w:eastAsia="ru-RU"/>
        </w:rPr>
        <w:t>ОВ "ПРИВАТ-ЦЕНТР ОХОРОНИ ТА БЕЗПЕКИ "КРОК-2"</w:t>
      </w:r>
      <w:r w:rsidR="006548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A63ABE">
        <w:rPr>
          <w:rFonts w:ascii="Times New Roman" w:eastAsia="Times New Roman" w:hAnsi="Times New Roman"/>
          <w:sz w:val="28"/>
          <w:szCs w:val="28"/>
          <w:lang w:val="uk-UA" w:eastAsia="ru-RU"/>
        </w:rPr>
        <w:t>Виконано, також:</w:t>
      </w:r>
    </w:p>
    <w:p w:rsidR="00A63ABE" w:rsidRPr="007A7533" w:rsidRDefault="00A63ABE" w:rsidP="007A753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533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аміна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світильників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роздягальні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в </w:t>
      </w:r>
      <w:r w:rsidRPr="007A7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хореографії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   –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2020</w:t>
      </w:r>
      <w:r w:rsidRPr="007A75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3ABE" w:rsidRPr="007A7533" w:rsidRDefault="00A63ABE" w:rsidP="007A753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53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</w:t>
      </w:r>
      <w:r w:rsidRPr="007A7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дверцят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туалетних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кімнатах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63ABE" w:rsidRPr="007A7533" w:rsidRDefault="00A63ABE" w:rsidP="007A7533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A7533">
        <w:rPr>
          <w:rFonts w:ascii="Times New Roman" w:hAnsi="Times New Roman"/>
          <w:sz w:val="28"/>
          <w:szCs w:val="28"/>
        </w:rPr>
        <w:t xml:space="preserve">                     </w:t>
      </w:r>
      <w:r w:rsidR="007A753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A7533">
        <w:rPr>
          <w:rFonts w:ascii="Times New Roman" w:hAnsi="Times New Roman"/>
          <w:sz w:val="28"/>
          <w:szCs w:val="28"/>
        </w:rPr>
        <w:t xml:space="preserve"> 1 поверх – 4 од</w:t>
      </w:r>
      <w:proofErr w:type="gramStart"/>
      <w:r w:rsidRPr="007A7533">
        <w:rPr>
          <w:rFonts w:ascii="Times New Roman" w:hAnsi="Times New Roman"/>
          <w:sz w:val="28"/>
          <w:szCs w:val="28"/>
        </w:rPr>
        <w:t>.</w:t>
      </w:r>
      <w:proofErr w:type="gramEnd"/>
      <w:r w:rsidRPr="007A7533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Pr="007A7533">
        <w:rPr>
          <w:rFonts w:ascii="Times New Roman" w:hAnsi="Times New Roman"/>
          <w:sz w:val="28"/>
          <w:szCs w:val="28"/>
        </w:rPr>
        <w:t>ж</w:t>
      </w:r>
      <w:proofErr w:type="gramEnd"/>
      <w:r w:rsidRPr="007A7533">
        <w:rPr>
          <w:rFonts w:ascii="Times New Roman" w:hAnsi="Times New Roman"/>
          <w:sz w:val="28"/>
          <w:szCs w:val="28"/>
        </w:rPr>
        <w:t>овтень</w:t>
      </w:r>
      <w:proofErr w:type="spellEnd"/>
      <w:r w:rsidRPr="007A7533">
        <w:rPr>
          <w:rFonts w:ascii="Times New Roman" w:hAnsi="Times New Roman"/>
          <w:sz w:val="28"/>
          <w:szCs w:val="28"/>
        </w:rPr>
        <w:t xml:space="preserve"> 2019</w:t>
      </w:r>
    </w:p>
    <w:p w:rsidR="00A63ABE" w:rsidRPr="007A7533" w:rsidRDefault="00A63ABE" w:rsidP="007A7533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A7533">
        <w:rPr>
          <w:rFonts w:ascii="Times New Roman" w:hAnsi="Times New Roman" w:cs="Times New Roman"/>
          <w:sz w:val="28"/>
          <w:szCs w:val="28"/>
        </w:rPr>
        <w:t xml:space="preserve">                                            2 поверх – 8 о</w:t>
      </w:r>
      <w:r w:rsidR="007A753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A7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7533"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 w:rsidR="007A753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7A7533">
        <w:rPr>
          <w:rFonts w:ascii="Times New Roman" w:hAnsi="Times New Roman" w:cs="Times New Roman"/>
          <w:sz w:val="28"/>
          <w:szCs w:val="28"/>
        </w:rPr>
        <w:t xml:space="preserve">овтень2019, </w:t>
      </w:r>
      <w:proofErr w:type="spellStart"/>
      <w:r w:rsidR="007A7533">
        <w:rPr>
          <w:rFonts w:ascii="Times New Roman" w:hAnsi="Times New Roman" w:cs="Times New Roman"/>
          <w:sz w:val="28"/>
          <w:szCs w:val="28"/>
        </w:rPr>
        <w:t>січень</w:t>
      </w:r>
      <w:proofErr w:type="spellEnd"/>
      <w:r w:rsidR="007A7533">
        <w:rPr>
          <w:rFonts w:ascii="Times New Roman" w:hAnsi="Times New Roman" w:cs="Times New Roman"/>
          <w:sz w:val="28"/>
          <w:szCs w:val="28"/>
        </w:rPr>
        <w:t xml:space="preserve">  2020</w:t>
      </w:r>
      <w:r w:rsidRPr="007A753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63ABE" w:rsidRPr="007A7533" w:rsidRDefault="00A63ABE" w:rsidP="007A7533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7A75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75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A7533">
        <w:rPr>
          <w:rFonts w:ascii="Times New Roman" w:hAnsi="Times New Roman" w:cs="Times New Roman"/>
          <w:sz w:val="28"/>
          <w:szCs w:val="28"/>
        </w:rPr>
        <w:t>3 поверх – 4 од</w:t>
      </w:r>
      <w:proofErr w:type="gramStart"/>
      <w:r w:rsidRPr="007A75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7533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proofErr w:type="gramStart"/>
      <w:r w:rsidRPr="007A75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7533">
        <w:rPr>
          <w:rFonts w:ascii="Times New Roman" w:hAnsi="Times New Roman" w:cs="Times New Roman"/>
          <w:sz w:val="28"/>
          <w:szCs w:val="28"/>
        </w:rPr>
        <w:t>ічень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2020</w:t>
      </w:r>
      <w:r w:rsidRPr="007A75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3ABE" w:rsidRPr="007A7533" w:rsidRDefault="00A63ABE" w:rsidP="007A753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533"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арбування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альтанки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– 4 рази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2020 р.</w:t>
      </w:r>
      <w:r w:rsidRPr="007A75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3ABE" w:rsidRPr="007A7533" w:rsidRDefault="00A63ABE" w:rsidP="007A753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533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астковий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косметичний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лаборантських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кімнат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к. 17;27;37  –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7A7533">
        <w:rPr>
          <w:rFonts w:ascii="Times New Roman" w:hAnsi="Times New Roman" w:cs="Times New Roman"/>
          <w:sz w:val="28"/>
          <w:szCs w:val="28"/>
          <w:lang w:val="uk-UA"/>
        </w:rPr>
        <w:t xml:space="preserve"> 2020;</w:t>
      </w:r>
    </w:p>
    <w:p w:rsidR="00A63ABE" w:rsidRPr="007A7533" w:rsidRDefault="00A63ABE" w:rsidP="007A753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533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іквідація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аварійного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дерева на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подвір’ї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квітень</w:t>
      </w:r>
      <w:proofErr w:type="spellEnd"/>
      <w:r w:rsidRPr="007A7533">
        <w:rPr>
          <w:rFonts w:ascii="Times New Roman" w:hAnsi="Times New Roman" w:cs="Times New Roman"/>
          <w:sz w:val="28"/>
          <w:szCs w:val="28"/>
          <w:lang w:val="uk-UA"/>
        </w:rPr>
        <w:t>, 2020 р.;</w:t>
      </w:r>
    </w:p>
    <w:p w:rsidR="00A63ABE" w:rsidRPr="007A7533" w:rsidRDefault="00A63ABE" w:rsidP="007A753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533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7A7533">
        <w:rPr>
          <w:rFonts w:ascii="Times New Roman" w:hAnsi="Times New Roman" w:cs="Times New Roman"/>
          <w:sz w:val="28"/>
          <w:szCs w:val="28"/>
        </w:rPr>
        <w:t xml:space="preserve">кос  трави на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підвір’ї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7A7533">
        <w:rPr>
          <w:rFonts w:ascii="Times New Roman" w:hAnsi="Times New Roman" w:cs="Times New Roman"/>
          <w:sz w:val="28"/>
          <w:szCs w:val="28"/>
          <w:lang w:val="uk-UA"/>
        </w:rPr>
        <w:t>, 2020р.;</w:t>
      </w:r>
    </w:p>
    <w:p w:rsidR="00A63ABE" w:rsidRPr="007A7533" w:rsidRDefault="00A63ABE" w:rsidP="007A753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53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исаджуванн</w:t>
      </w:r>
      <w:proofErr w:type="spellEnd"/>
      <w:r w:rsidRPr="007A7533">
        <w:rPr>
          <w:rFonts w:ascii="Times New Roman" w:hAnsi="Times New Roman" w:cs="Times New Roman"/>
          <w:sz w:val="28"/>
          <w:szCs w:val="28"/>
          <w:lang w:val="uk-UA"/>
        </w:rPr>
        <w:t>я та  п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осів</w:t>
      </w:r>
      <w:proofErr w:type="spellEnd"/>
      <w:r w:rsidRPr="007A7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</w:t>
      </w:r>
      <w:r w:rsidRPr="007A7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 - 100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7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7A75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7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533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7A7533">
        <w:rPr>
          <w:rFonts w:ascii="Times New Roman" w:hAnsi="Times New Roman" w:cs="Times New Roman"/>
          <w:sz w:val="28"/>
          <w:szCs w:val="28"/>
          <w:lang w:val="uk-UA"/>
        </w:rPr>
        <w:t xml:space="preserve"> 2020 р.</w:t>
      </w:r>
    </w:p>
    <w:p w:rsidR="00A63ABE" w:rsidRDefault="00A63ABE" w:rsidP="007A7533">
      <w:pPr>
        <w:spacing w:after="0" w:line="25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Використання благодійних внесків контролюється батьківським комітетом та щомісячно висвітлюються звіти витрат на сайті школи.  </w:t>
      </w:r>
    </w:p>
    <w:p w:rsidR="00A63ABE" w:rsidRDefault="00A63ABE" w:rsidP="00A63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A681F" w:rsidRPr="000B2180" w:rsidRDefault="001A681F" w:rsidP="0017497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B218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- Вжиті заходи щодо забезпечення навчального закладу кваліфікованими педагогічними кадрами та доцільність їх розстановки.</w:t>
      </w:r>
    </w:p>
    <w:p w:rsidR="001A681F" w:rsidRPr="000B2180" w:rsidRDefault="001A681F" w:rsidP="00174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B2180">
        <w:rPr>
          <w:rFonts w:ascii="Times New Roman" w:hAnsi="Times New Roman"/>
          <w:sz w:val="28"/>
          <w:szCs w:val="28"/>
          <w:lang w:val="uk-UA"/>
        </w:rPr>
        <w:tab/>
      </w:r>
      <w:r w:rsidR="008C73DE" w:rsidRPr="000B2180">
        <w:rPr>
          <w:rFonts w:ascii="Times New Roman" w:hAnsi="Times New Roman"/>
          <w:sz w:val="28"/>
          <w:szCs w:val="28"/>
          <w:lang w:val="uk-UA"/>
        </w:rPr>
        <w:t xml:space="preserve"> Школа на 100</w:t>
      </w:r>
      <w:r w:rsidRPr="000B2180">
        <w:rPr>
          <w:rFonts w:ascii="Times New Roman" w:hAnsi="Times New Roman"/>
          <w:sz w:val="28"/>
          <w:szCs w:val="28"/>
          <w:lang w:val="uk-UA"/>
        </w:rPr>
        <w:t>% укомплектована педагогічними працівниками. Кадрове забезпечення здійснено у повній відповідності з навчальним робочим планом закладу освіти за 5-денним режимом роботи. Навчально</w:t>
      </w:r>
      <w:r w:rsidR="00DB52FC">
        <w:rPr>
          <w:rFonts w:ascii="Times New Roman" w:hAnsi="Times New Roman"/>
          <w:sz w:val="28"/>
          <w:szCs w:val="28"/>
          <w:lang w:val="uk-UA"/>
        </w:rPr>
        <w:t>-виховний процес забезпечують 33 педагогічних працівники: 32 вчителі</w:t>
      </w:r>
      <w:r w:rsidRPr="000B2180">
        <w:rPr>
          <w:rFonts w:ascii="Times New Roman" w:hAnsi="Times New Roman"/>
          <w:sz w:val="28"/>
          <w:szCs w:val="28"/>
          <w:lang w:val="uk-UA"/>
        </w:rPr>
        <w:t>, які працюють за основним місц</w:t>
      </w:r>
      <w:r w:rsidR="008C73DE" w:rsidRPr="000B2180">
        <w:rPr>
          <w:rFonts w:ascii="Times New Roman" w:hAnsi="Times New Roman"/>
          <w:sz w:val="28"/>
          <w:szCs w:val="28"/>
          <w:lang w:val="uk-UA"/>
        </w:rPr>
        <w:t>ем роботи, практичний психолог, педагог-організатор та бібліотекар.</w:t>
      </w:r>
      <w:r w:rsidRPr="000B2180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</w:p>
    <w:p w:rsidR="001A681F" w:rsidRPr="000B2180" w:rsidRDefault="001A681F" w:rsidP="00174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0B2180">
        <w:rPr>
          <w:rFonts w:ascii="Times New Roman" w:hAnsi="Times New Roman"/>
          <w:sz w:val="28"/>
          <w:szCs w:val="28"/>
          <w:lang w:val="uk-UA"/>
        </w:rPr>
        <w:tab/>
        <w:t xml:space="preserve"> 98% педагогів школи мають вищу фахову освіту. Майже стабільним протягом останніх 3-х років залишається якісний склад вчителів. Адміністрація дотримується принципів системності і послідовності щодо розподілу тижневого навантаження вчителів при комплектуванні кадрів, яке на одного педагогічного працівника складає не менш як 18 годин на тиждень.</w:t>
      </w:r>
    </w:p>
    <w:p w:rsidR="008C73DE" w:rsidRPr="000B2180" w:rsidRDefault="001A681F" w:rsidP="0017497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Забезпечується безперервна освіта педагогів шляхом самоосвіти та участі у  міських та обласних  методичних семінарах, тренінгах, засіданнях круглих столів, підвищення кваліфікації на базі ДОІППО. </w:t>
      </w:r>
      <w:r w:rsidRPr="000B2180">
        <w:rPr>
          <w:rFonts w:ascii="Times New Roman" w:hAnsi="Times New Roman"/>
          <w:bCs/>
          <w:sz w:val="28"/>
          <w:szCs w:val="28"/>
          <w:lang w:val="uk-UA"/>
        </w:rPr>
        <w:t>На основі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діагностики педагогів, адміністрація школи має об’єктивну інформацію щодо особистісних і професійних якостей кожного вчителя для подальшого сприяння розвитку педагогічної майстерності</w:t>
      </w:r>
      <w:r w:rsidR="00431831" w:rsidRPr="000B218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31831" w:rsidRPr="000B2180" w:rsidRDefault="00431831" w:rsidP="0017497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Школою </w:t>
      </w:r>
      <w:r w:rsidR="00DB52FC">
        <w:rPr>
          <w:rFonts w:ascii="Times New Roman" w:hAnsi="Times New Roman"/>
          <w:sz w:val="28"/>
          <w:szCs w:val="28"/>
          <w:lang w:val="uk-UA"/>
        </w:rPr>
        <w:t>у 2019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році проведено міський семінар</w:t>
      </w:r>
      <w:r w:rsidR="00DB52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4899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DB52FC">
        <w:rPr>
          <w:rFonts w:ascii="Times New Roman" w:hAnsi="Times New Roman"/>
          <w:sz w:val="28"/>
          <w:szCs w:val="28"/>
          <w:lang w:val="uk-UA"/>
        </w:rPr>
        <w:t>молодих вчителів історії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B52FC">
        <w:rPr>
          <w:rFonts w:ascii="Times New Roman" w:hAnsi="Times New Roman"/>
          <w:sz w:val="28"/>
          <w:szCs w:val="28"/>
          <w:lang w:val="uk-UA"/>
        </w:rPr>
        <w:t>Творча лабораторія</w:t>
      </w:r>
      <w:r w:rsidRPr="000B2180">
        <w:rPr>
          <w:rFonts w:ascii="Times New Roman" w:hAnsi="Times New Roman"/>
          <w:sz w:val="28"/>
          <w:szCs w:val="28"/>
          <w:lang w:val="uk-UA"/>
        </w:rPr>
        <w:t>».</w:t>
      </w:r>
    </w:p>
    <w:p w:rsidR="001A681F" w:rsidRPr="00654899" w:rsidRDefault="00632A93" w:rsidP="0017497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Атестувалися</w:t>
      </w:r>
      <w:r w:rsidR="008C73DE" w:rsidRPr="006548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 w:rsidR="008C73DE" w:rsidRPr="00654899">
        <w:rPr>
          <w:rFonts w:ascii="Times New Roman" w:hAnsi="Times New Roman"/>
          <w:sz w:val="28"/>
          <w:szCs w:val="28"/>
          <w:lang w:val="uk-UA"/>
        </w:rPr>
        <w:t>педагогів</w:t>
      </w:r>
      <w:r w:rsidR="001A681F" w:rsidRPr="00654899">
        <w:rPr>
          <w:rFonts w:ascii="Times New Roman" w:hAnsi="Times New Roman"/>
          <w:sz w:val="28"/>
          <w:szCs w:val="28"/>
          <w:lang w:val="uk-UA"/>
        </w:rPr>
        <w:t xml:space="preserve"> школи</w:t>
      </w:r>
      <w:r w:rsidR="008C73DE" w:rsidRPr="00654899">
        <w:rPr>
          <w:rFonts w:ascii="Times New Roman" w:hAnsi="Times New Roman"/>
          <w:sz w:val="28"/>
          <w:szCs w:val="28"/>
          <w:lang w:val="uk-UA"/>
        </w:rPr>
        <w:t>. Маємо:</w:t>
      </w:r>
    </w:p>
    <w:tbl>
      <w:tblPr>
        <w:tblStyle w:val="a5"/>
        <w:tblW w:w="808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851"/>
        <w:gridCol w:w="992"/>
        <w:gridCol w:w="851"/>
        <w:gridCol w:w="1275"/>
        <w:gridCol w:w="1276"/>
      </w:tblGrid>
      <w:tr w:rsidR="008C73DE" w:rsidRPr="00DB52FC" w:rsidTr="008C73DE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E" w:rsidRPr="00654899" w:rsidRDefault="008C73DE" w:rsidP="0017497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48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Всього    педагогів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E" w:rsidRPr="00654899" w:rsidRDefault="008C73DE" w:rsidP="0017497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4899">
              <w:rPr>
                <w:rFonts w:ascii="Times New Roman" w:hAnsi="Times New Roman"/>
                <w:sz w:val="28"/>
                <w:szCs w:val="28"/>
                <w:lang w:val="uk-UA"/>
              </w:rPr>
              <w:t>Вища кат.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E" w:rsidRPr="00654899" w:rsidRDefault="008C73DE" w:rsidP="0017497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4899">
              <w:rPr>
                <w:rFonts w:ascii="Times New Roman" w:hAnsi="Times New Roman"/>
                <w:sz w:val="28"/>
                <w:szCs w:val="28"/>
                <w:lang w:val="uk-UA"/>
              </w:rPr>
              <w:t>І 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E" w:rsidRPr="00654899" w:rsidRDefault="008C73DE" w:rsidP="0017497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4899">
              <w:rPr>
                <w:rFonts w:ascii="Times New Roman" w:hAnsi="Times New Roman"/>
                <w:sz w:val="28"/>
                <w:szCs w:val="28"/>
                <w:lang w:val="uk-UA"/>
              </w:rPr>
              <w:t>ІІ кат.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E" w:rsidRPr="00654899" w:rsidRDefault="008C73DE" w:rsidP="00174973">
            <w:pPr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4899">
              <w:rPr>
                <w:rFonts w:ascii="Times New Roman" w:hAnsi="Times New Roman"/>
                <w:sz w:val="28"/>
                <w:szCs w:val="28"/>
                <w:lang w:val="uk-UA"/>
              </w:rPr>
              <w:t>Спец.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E" w:rsidRPr="00654899" w:rsidRDefault="008C73DE" w:rsidP="00174973">
            <w:pPr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4899">
              <w:rPr>
                <w:rFonts w:ascii="Times New Roman" w:hAnsi="Times New Roman"/>
                <w:sz w:val="28"/>
                <w:szCs w:val="28"/>
                <w:lang w:val="uk-UA"/>
              </w:rPr>
              <w:t>Старший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E" w:rsidRPr="00654899" w:rsidRDefault="008C73DE" w:rsidP="00174973">
            <w:pPr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4899">
              <w:rPr>
                <w:rFonts w:ascii="Times New Roman" w:hAnsi="Times New Roman"/>
                <w:sz w:val="28"/>
                <w:szCs w:val="28"/>
                <w:lang w:val="uk-UA"/>
              </w:rPr>
              <w:t>Учитель-</w:t>
            </w:r>
          </w:p>
          <w:p w:rsidR="008C73DE" w:rsidRPr="00654899" w:rsidRDefault="008C73DE" w:rsidP="00174973">
            <w:pPr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654899">
              <w:rPr>
                <w:rFonts w:ascii="Times New Roman" w:hAnsi="Times New Roman"/>
                <w:sz w:val="28"/>
                <w:szCs w:val="28"/>
                <w:lang w:val="uk-UA"/>
              </w:rPr>
              <w:t>методист</w:t>
            </w:r>
          </w:p>
        </w:tc>
      </w:tr>
      <w:tr w:rsidR="008C73DE" w:rsidRPr="00DB52FC" w:rsidTr="00DB52FC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E" w:rsidRPr="00654899" w:rsidRDefault="00654899" w:rsidP="00174973">
            <w:pPr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E" w:rsidRPr="00654899" w:rsidRDefault="00654899" w:rsidP="00174973">
            <w:pPr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E" w:rsidRPr="00654899" w:rsidRDefault="00654899" w:rsidP="0017497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E" w:rsidRPr="00654899" w:rsidRDefault="00654899" w:rsidP="0017497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E" w:rsidRPr="00654899" w:rsidRDefault="00654899" w:rsidP="0017497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E" w:rsidRPr="00654899" w:rsidRDefault="00632A93" w:rsidP="00174973">
            <w:pPr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DE" w:rsidRPr="00654899" w:rsidRDefault="00632A93" w:rsidP="00174973">
            <w:pPr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8C73DE" w:rsidRPr="00DB52FC" w:rsidRDefault="008C73DE" w:rsidP="0017497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61FF4" w:rsidRPr="00632A93" w:rsidRDefault="00261FF4" w:rsidP="0017497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Cs w:val="28"/>
          <w:lang w:val="uk-UA"/>
        </w:rPr>
      </w:pPr>
      <w:r w:rsidRPr="00632A93">
        <w:rPr>
          <w:color w:val="FF0000"/>
          <w:szCs w:val="28"/>
          <w:lang w:val="uk-UA"/>
        </w:rPr>
        <w:t xml:space="preserve">        </w:t>
      </w:r>
      <w:r w:rsidRPr="00632A93">
        <w:rPr>
          <w:rFonts w:ascii="Times New Roman" w:hAnsi="Times New Roman"/>
          <w:sz w:val="28"/>
          <w:szCs w:val="28"/>
          <w:lang w:val="uk-UA"/>
        </w:rPr>
        <w:t>З метою оцінювання стану системи освіти та отримання об’єктивної інформації про її якість за результатами навчання</w:t>
      </w:r>
      <w:r w:rsidR="00632A93" w:rsidRPr="00632A93">
        <w:rPr>
          <w:rFonts w:ascii="Times New Roman" w:hAnsi="Times New Roman"/>
          <w:sz w:val="28"/>
          <w:szCs w:val="28"/>
          <w:lang w:val="uk-UA"/>
        </w:rPr>
        <w:t xml:space="preserve"> учнів </w:t>
      </w:r>
      <w:r w:rsidR="00632A93">
        <w:rPr>
          <w:rFonts w:ascii="Times New Roman" w:hAnsi="Times New Roman"/>
          <w:sz w:val="28"/>
          <w:szCs w:val="28"/>
          <w:lang w:val="uk-UA"/>
        </w:rPr>
        <w:t>двічі</w:t>
      </w:r>
      <w:r w:rsidR="00632A93" w:rsidRPr="00632A93">
        <w:rPr>
          <w:rFonts w:ascii="Times New Roman" w:hAnsi="Times New Roman"/>
          <w:sz w:val="28"/>
          <w:szCs w:val="28"/>
          <w:lang w:val="uk-UA"/>
        </w:rPr>
        <w:t xml:space="preserve"> на рік: у вересні та </w:t>
      </w:r>
      <w:r w:rsidRPr="00632A93">
        <w:rPr>
          <w:rFonts w:ascii="Times New Roman" w:hAnsi="Times New Roman"/>
          <w:sz w:val="28"/>
          <w:szCs w:val="28"/>
          <w:lang w:val="uk-UA"/>
        </w:rPr>
        <w:t xml:space="preserve">грудні </w:t>
      </w:r>
      <w:r w:rsidR="00632A93" w:rsidRPr="00632A93">
        <w:rPr>
          <w:rFonts w:ascii="Times New Roman" w:hAnsi="Times New Roman"/>
          <w:sz w:val="28"/>
          <w:szCs w:val="28"/>
          <w:lang w:val="uk-UA"/>
        </w:rPr>
        <w:t>проведені діагностичн</w:t>
      </w:r>
      <w:r w:rsidRPr="00632A93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Pr="00632A93">
        <w:rPr>
          <w:rFonts w:ascii="Times New Roman" w:hAnsi="Times New Roman"/>
          <w:sz w:val="28"/>
          <w:szCs w:val="28"/>
          <w:lang w:val="uk-UA"/>
        </w:rPr>
        <w:t>моніторинги</w:t>
      </w:r>
      <w:proofErr w:type="spellEnd"/>
      <w:r w:rsidRPr="00632A93">
        <w:rPr>
          <w:rFonts w:ascii="Times New Roman" w:hAnsi="Times New Roman"/>
          <w:sz w:val="28"/>
          <w:szCs w:val="28"/>
          <w:lang w:val="uk-UA"/>
        </w:rPr>
        <w:t xml:space="preserve"> з предметів базового компоненту. </w:t>
      </w:r>
    </w:p>
    <w:p w:rsidR="00FE4610" w:rsidRPr="000B2180" w:rsidRDefault="00261FF4" w:rsidP="00632A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32A93">
        <w:rPr>
          <w:rFonts w:ascii="Times New Roman" w:hAnsi="Times New Roman"/>
          <w:sz w:val="28"/>
          <w:szCs w:val="28"/>
          <w:lang w:val="uk-UA"/>
        </w:rPr>
        <w:t>Цілеспрямовано з школярами проводилась  робота, що забезпечує мотивацію їх у навчанні. Учні школи постійно брали участь у конкурсах, олімпіадах, змаганнях.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2410"/>
        <w:gridCol w:w="1134"/>
        <w:gridCol w:w="2409"/>
      </w:tblGrid>
      <w:tr w:rsidR="008C73DE" w:rsidRPr="000B2180" w:rsidTr="00376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E" w:rsidRPr="000B2180" w:rsidRDefault="008C73DE" w:rsidP="0063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8C73DE" w:rsidRPr="000B2180" w:rsidRDefault="008C73DE" w:rsidP="0063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E" w:rsidRPr="000B2180" w:rsidRDefault="008C73DE" w:rsidP="0063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ім’я </w:t>
            </w:r>
          </w:p>
          <w:p w:rsidR="008C73DE" w:rsidRPr="000B2180" w:rsidRDefault="008C73DE" w:rsidP="0063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учня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E" w:rsidRPr="000B2180" w:rsidRDefault="008C73DE" w:rsidP="0063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E" w:rsidRPr="000B2180" w:rsidRDefault="008C73DE" w:rsidP="0063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E" w:rsidRPr="000B2180" w:rsidRDefault="008C73DE" w:rsidP="0063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E" w:rsidRPr="000B2180" w:rsidRDefault="008C73DE" w:rsidP="0063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  <w:p w:rsidR="008C73DE" w:rsidRPr="000B2180" w:rsidRDefault="008C73DE" w:rsidP="00632A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учителя</w:t>
            </w:r>
          </w:p>
        </w:tc>
      </w:tr>
      <w:tr w:rsidR="008C73DE" w:rsidRPr="000B2180" w:rsidTr="003767D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DE" w:rsidRPr="000B2180" w:rsidRDefault="008C73DE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Відбіркові тури міських олімпіад</w:t>
            </w:r>
          </w:p>
        </w:tc>
      </w:tr>
      <w:tr w:rsidR="009C3380" w:rsidRPr="000B2180" w:rsidTr="00376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Арнаутова І.В.</w:t>
            </w:r>
          </w:p>
        </w:tc>
      </w:tr>
      <w:tr w:rsidR="009C3380" w:rsidRPr="000B2180" w:rsidTr="00376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Арнаутова І.В.</w:t>
            </w:r>
          </w:p>
        </w:tc>
      </w:tr>
      <w:tr w:rsidR="009C3380" w:rsidRPr="000B2180" w:rsidTr="00376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Арнаутова І.В.</w:t>
            </w:r>
          </w:p>
        </w:tc>
      </w:tr>
      <w:tr w:rsidR="009C3380" w:rsidRPr="000B2180" w:rsidTr="00376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Руць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С.М.</w:t>
            </w:r>
          </w:p>
        </w:tc>
      </w:tr>
      <w:tr w:rsidR="009C3380" w:rsidRPr="000B2180" w:rsidTr="00376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Руць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Єлькіна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9C3380" w:rsidRPr="000B2180" w:rsidTr="00376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Галацан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9C3380" w:rsidRPr="000B2180" w:rsidTr="00376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Полторацька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9C3380" w:rsidRPr="000B2180" w:rsidTr="00376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Литвиненко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9C3380" w:rsidRDefault="009C3380" w:rsidP="0017497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Гулак Р.В.</w:t>
            </w:r>
          </w:p>
        </w:tc>
      </w:tr>
      <w:tr w:rsidR="009C3380" w:rsidRPr="000B2180" w:rsidTr="00376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Литвиненко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Єлькіна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</w:tc>
      </w:tr>
      <w:tr w:rsidR="009C3380" w:rsidRPr="000B2180" w:rsidTr="00376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Литвиненко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Галацан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9C3380" w:rsidRPr="000B2180" w:rsidTr="003767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Перепьолкін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Калюжний О.В.</w:t>
            </w:r>
          </w:p>
        </w:tc>
      </w:tr>
      <w:tr w:rsidR="009C3380" w:rsidRPr="000B2180" w:rsidTr="00DB5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Пащенко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Н.Ф.</w:t>
            </w:r>
          </w:p>
        </w:tc>
      </w:tr>
      <w:tr w:rsidR="009C3380" w:rsidRPr="000B2180" w:rsidTr="00DB5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Позняков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Калюжний О.В.</w:t>
            </w:r>
          </w:p>
        </w:tc>
      </w:tr>
      <w:tr w:rsidR="009C3380" w:rsidRPr="000B2180" w:rsidTr="00DB5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Попов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Калюжний О.В.</w:t>
            </w:r>
          </w:p>
        </w:tc>
      </w:tr>
      <w:tr w:rsidR="009C3380" w:rsidRPr="000B2180" w:rsidTr="00DB5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Прокопов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Калюжний О.В.</w:t>
            </w:r>
          </w:p>
        </w:tc>
      </w:tr>
      <w:tr w:rsidR="009C3380" w:rsidRPr="000B2180" w:rsidTr="00DB5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Сакара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О.Б.</w:t>
            </w:r>
          </w:p>
        </w:tc>
      </w:tr>
      <w:tr w:rsidR="009C3380" w:rsidRPr="000B2180" w:rsidTr="00DB5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Шевченко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Гулак Р.В.</w:t>
            </w:r>
          </w:p>
        </w:tc>
      </w:tr>
      <w:tr w:rsidR="009C3380" w:rsidRPr="000B2180" w:rsidTr="003767D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Фінальні тури міських олімпіад</w:t>
            </w:r>
          </w:p>
        </w:tc>
      </w:tr>
      <w:tr w:rsidR="009C3380" w:rsidRPr="000B2180" w:rsidTr="00DB5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Арнаутова І.В.</w:t>
            </w:r>
          </w:p>
        </w:tc>
      </w:tr>
      <w:tr w:rsidR="009C3380" w:rsidRPr="000B2180" w:rsidTr="00DB5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ОТМ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Арнаутова І.В.</w:t>
            </w:r>
          </w:p>
        </w:tc>
      </w:tr>
      <w:tr w:rsidR="009C3380" w:rsidRPr="000B2180" w:rsidTr="00DB5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Гавриш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Галацан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9C3380" w:rsidRPr="000B2180" w:rsidTr="00DB5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Прокопов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80" w:rsidRPr="000B2180" w:rsidRDefault="009C3380" w:rsidP="001749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Калюжний О.В.</w:t>
            </w:r>
          </w:p>
        </w:tc>
      </w:tr>
    </w:tbl>
    <w:p w:rsidR="008D7A75" w:rsidRPr="000B2180" w:rsidRDefault="008D7A75" w:rsidP="00174973">
      <w:pPr>
        <w:pStyle w:val="2"/>
        <w:shd w:val="clear" w:color="auto" w:fill="auto"/>
        <w:spacing w:line="240" w:lineRule="auto"/>
        <w:ind w:left="567" w:right="-11" w:firstLine="133"/>
        <w:rPr>
          <w:sz w:val="28"/>
          <w:szCs w:val="28"/>
          <w:shd w:val="clear" w:color="auto" w:fill="FFFFFF"/>
        </w:rPr>
      </w:pPr>
      <w:r w:rsidRPr="000B2180">
        <w:rPr>
          <w:rStyle w:val="1"/>
          <w:sz w:val="28"/>
          <w:szCs w:val="28"/>
        </w:rPr>
        <w:t>Важливим етапом є участь учнів у Всеукраїнських інтерактивних конкурсах:</w:t>
      </w:r>
    </w:p>
    <w:p w:rsidR="00162D8C" w:rsidRPr="000B2180" w:rsidRDefault="00162D8C" w:rsidP="00174973">
      <w:pPr>
        <w:pStyle w:val="2"/>
        <w:numPr>
          <w:ilvl w:val="0"/>
          <w:numId w:val="5"/>
        </w:numPr>
        <w:shd w:val="clear" w:color="auto" w:fill="auto"/>
        <w:spacing w:line="240" w:lineRule="auto"/>
        <w:ind w:right="-11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Всеукраїнський фізичний конкурс</w:t>
      </w:r>
      <w:r w:rsidR="008D7A75" w:rsidRPr="000B2180">
        <w:rPr>
          <w:rStyle w:val="1"/>
          <w:sz w:val="28"/>
          <w:szCs w:val="28"/>
        </w:rPr>
        <w:t xml:space="preserve"> «Левеня» (координатор - учитель фізики Гулак Р.В..), </w:t>
      </w:r>
    </w:p>
    <w:p w:rsidR="00162D8C" w:rsidRPr="00162D8C" w:rsidRDefault="00162D8C" w:rsidP="00174973">
      <w:pPr>
        <w:pStyle w:val="2"/>
        <w:numPr>
          <w:ilvl w:val="0"/>
          <w:numId w:val="5"/>
        </w:numPr>
        <w:shd w:val="clear" w:color="auto" w:fill="auto"/>
        <w:tabs>
          <w:tab w:val="left" w:pos="764"/>
        </w:tabs>
        <w:spacing w:line="240" w:lineRule="auto"/>
        <w:ind w:right="-11"/>
        <w:rPr>
          <w:rStyle w:val="1"/>
          <w:rFonts w:eastAsia="Calibri"/>
          <w:sz w:val="28"/>
          <w:szCs w:val="28"/>
        </w:rPr>
      </w:pPr>
      <w:r>
        <w:rPr>
          <w:rStyle w:val="1"/>
          <w:sz w:val="28"/>
          <w:szCs w:val="28"/>
        </w:rPr>
        <w:t xml:space="preserve">Міжнародний математичний конкурс </w:t>
      </w:r>
      <w:r w:rsidR="008D7A75" w:rsidRPr="000B2180">
        <w:rPr>
          <w:rStyle w:val="1"/>
          <w:sz w:val="28"/>
          <w:szCs w:val="28"/>
        </w:rPr>
        <w:t xml:space="preserve">«Кенгуру» (координатор – </w:t>
      </w:r>
      <w:r>
        <w:rPr>
          <w:rStyle w:val="1"/>
          <w:sz w:val="28"/>
          <w:szCs w:val="28"/>
        </w:rPr>
        <w:t>учитель математики Гулак Р.В.);</w:t>
      </w:r>
    </w:p>
    <w:p w:rsidR="00162D8C" w:rsidRPr="00162D8C" w:rsidRDefault="00162D8C" w:rsidP="00174973">
      <w:pPr>
        <w:pStyle w:val="2"/>
        <w:numPr>
          <w:ilvl w:val="0"/>
          <w:numId w:val="5"/>
        </w:numPr>
        <w:shd w:val="clear" w:color="auto" w:fill="auto"/>
        <w:tabs>
          <w:tab w:val="left" w:pos="764"/>
        </w:tabs>
        <w:spacing w:line="240" w:lineRule="auto"/>
        <w:ind w:right="-11"/>
        <w:rPr>
          <w:rStyle w:val="1"/>
          <w:rFonts w:eastAsia="Calibri"/>
          <w:sz w:val="28"/>
          <w:szCs w:val="28"/>
        </w:rPr>
      </w:pPr>
      <w:r>
        <w:rPr>
          <w:rStyle w:val="1"/>
          <w:sz w:val="28"/>
          <w:szCs w:val="28"/>
        </w:rPr>
        <w:t>Міжнародний інтерактивний конкурс</w:t>
      </w:r>
      <w:r w:rsidR="008D7A75" w:rsidRPr="000B2180">
        <w:t xml:space="preserve"> </w:t>
      </w:r>
      <w:r w:rsidR="008D7A75" w:rsidRPr="000B2180">
        <w:rPr>
          <w:rStyle w:val="1"/>
          <w:sz w:val="28"/>
          <w:szCs w:val="28"/>
        </w:rPr>
        <w:t>«Бобер» (координатор - учит</w:t>
      </w:r>
      <w:r>
        <w:rPr>
          <w:rStyle w:val="1"/>
          <w:sz w:val="28"/>
          <w:szCs w:val="28"/>
        </w:rPr>
        <w:t xml:space="preserve">ель інформатики </w:t>
      </w:r>
      <w:proofErr w:type="spellStart"/>
      <w:r>
        <w:rPr>
          <w:rStyle w:val="1"/>
          <w:sz w:val="28"/>
          <w:szCs w:val="28"/>
        </w:rPr>
        <w:t>Відоменко</w:t>
      </w:r>
      <w:proofErr w:type="spellEnd"/>
      <w:r>
        <w:rPr>
          <w:rStyle w:val="1"/>
          <w:sz w:val="28"/>
          <w:szCs w:val="28"/>
        </w:rPr>
        <w:t xml:space="preserve"> О Б.);</w:t>
      </w:r>
    </w:p>
    <w:p w:rsidR="008D7A75" w:rsidRPr="000B2180" w:rsidRDefault="00162D8C" w:rsidP="00174973">
      <w:pPr>
        <w:pStyle w:val="2"/>
        <w:numPr>
          <w:ilvl w:val="0"/>
          <w:numId w:val="5"/>
        </w:numPr>
        <w:shd w:val="clear" w:color="auto" w:fill="auto"/>
        <w:tabs>
          <w:tab w:val="left" w:pos="764"/>
        </w:tabs>
        <w:spacing w:line="240" w:lineRule="auto"/>
        <w:ind w:right="-11"/>
        <w:rPr>
          <w:rStyle w:val="1"/>
          <w:rFonts w:eastAsia="Calibri"/>
          <w:sz w:val="28"/>
          <w:szCs w:val="28"/>
        </w:rPr>
      </w:pPr>
      <w:r>
        <w:rPr>
          <w:rStyle w:val="1"/>
          <w:sz w:val="28"/>
          <w:szCs w:val="28"/>
        </w:rPr>
        <w:t xml:space="preserve">Всеукраїнська українознавча гра «Соняшник» (координатор – учитель української мови та літератури </w:t>
      </w:r>
      <w:proofErr w:type="spellStart"/>
      <w:r>
        <w:rPr>
          <w:rStyle w:val="1"/>
          <w:sz w:val="28"/>
          <w:szCs w:val="28"/>
        </w:rPr>
        <w:t>Шеховцова</w:t>
      </w:r>
      <w:proofErr w:type="spellEnd"/>
      <w:r>
        <w:rPr>
          <w:rStyle w:val="1"/>
          <w:sz w:val="28"/>
          <w:szCs w:val="28"/>
        </w:rPr>
        <w:t xml:space="preserve"> О.О.).</w:t>
      </w:r>
      <w:r w:rsidR="008D7A75" w:rsidRPr="000B2180">
        <w:rPr>
          <w:rStyle w:val="1"/>
          <w:sz w:val="28"/>
          <w:szCs w:val="28"/>
        </w:rPr>
        <w:t xml:space="preserve">   </w:t>
      </w:r>
      <w:r w:rsidR="008D7A75" w:rsidRPr="000B2180">
        <w:rPr>
          <w:rStyle w:val="1"/>
          <w:rFonts w:eastAsia="Calibri"/>
          <w:sz w:val="28"/>
          <w:szCs w:val="28"/>
        </w:rPr>
        <w:t xml:space="preserve"> </w:t>
      </w:r>
    </w:p>
    <w:p w:rsidR="008D7A75" w:rsidRPr="000B2180" w:rsidRDefault="008D7A75" w:rsidP="00174973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Традиційно протягом навчального року проводилась </w:t>
      </w:r>
      <w:r w:rsidR="00162D8C">
        <w:rPr>
          <w:rFonts w:ascii="Times New Roman" w:hAnsi="Times New Roman"/>
          <w:sz w:val="28"/>
          <w:szCs w:val="28"/>
          <w:lang w:val="uk-UA"/>
        </w:rPr>
        <w:t xml:space="preserve">систематична 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робота в Шкільній Академії Наук. </w:t>
      </w:r>
    </w:p>
    <w:p w:rsidR="008D7A75" w:rsidRPr="000B2180" w:rsidRDefault="008D7A75" w:rsidP="001749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B2180">
        <w:rPr>
          <w:rStyle w:val="1"/>
          <w:rFonts w:eastAsia="Calibri"/>
          <w:sz w:val="36"/>
          <w:szCs w:val="28"/>
          <w:lang w:val="uk-UA"/>
        </w:rPr>
        <w:t xml:space="preserve">        </w:t>
      </w:r>
      <w:r w:rsidRPr="000B218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-Забезпечення організації харчування та медичного обслуговування учнів і педагогічних працівників:</w:t>
      </w:r>
    </w:p>
    <w:p w:rsidR="008D7A75" w:rsidRPr="000B2180" w:rsidRDefault="008D7A75" w:rsidP="00174973">
      <w:pPr>
        <w:pStyle w:val="2"/>
        <w:shd w:val="clear" w:color="auto" w:fill="auto"/>
        <w:tabs>
          <w:tab w:val="left" w:pos="745"/>
        </w:tabs>
        <w:spacing w:line="240" w:lineRule="auto"/>
        <w:ind w:right="-11" w:firstLine="709"/>
        <w:rPr>
          <w:sz w:val="28"/>
          <w:szCs w:val="28"/>
        </w:rPr>
      </w:pPr>
      <w:r w:rsidRPr="000B2180">
        <w:rPr>
          <w:color w:val="FF0000"/>
          <w:sz w:val="28"/>
          <w:szCs w:val="28"/>
        </w:rPr>
        <w:t xml:space="preserve"> </w:t>
      </w:r>
      <w:r w:rsidRPr="000B2180">
        <w:rPr>
          <w:sz w:val="28"/>
          <w:szCs w:val="28"/>
        </w:rPr>
        <w:t>На виконання спільного наказу Міністерства і науки України та Міністерства охорони здоров’я України від 01.06.2005 року № 242/329 «Про затвердження Порядку організації харчування дітей у навчальних та оздоровчих закладах»,  постанови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обкладання податком на додану вартість»</w:t>
      </w:r>
      <w:r w:rsidR="00632A93">
        <w:rPr>
          <w:sz w:val="28"/>
          <w:szCs w:val="28"/>
        </w:rPr>
        <w:t>, Програми розвитку освіти у місті Дніпрі на 2016-2020 роки від 07.09.2016 №11/13</w:t>
      </w:r>
      <w:r w:rsidRPr="000B2180">
        <w:rPr>
          <w:sz w:val="28"/>
          <w:szCs w:val="28"/>
        </w:rPr>
        <w:t xml:space="preserve"> та з метою створення сприятливих умов для навчання і виховання школярів, розвитку та зміцнення їх здоров’я в школі проводиться певна робота щодо організації якісного та повноцінного харчування учнів.</w:t>
      </w:r>
    </w:p>
    <w:p w:rsidR="008D7A75" w:rsidRPr="000B2180" w:rsidRDefault="008D7A75" w:rsidP="00174973">
      <w:pPr>
        <w:pStyle w:val="2"/>
        <w:shd w:val="clear" w:color="auto" w:fill="auto"/>
        <w:tabs>
          <w:tab w:val="left" w:pos="745"/>
        </w:tabs>
        <w:spacing w:line="240" w:lineRule="auto"/>
        <w:ind w:right="-11" w:firstLine="709"/>
        <w:rPr>
          <w:rFonts w:cs="Times New Roman"/>
          <w:sz w:val="28"/>
          <w:szCs w:val="28"/>
        </w:rPr>
      </w:pPr>
      <w:r w:rsidRPr="000B2180">
        <w:rPr>
          <w:rFonts w:cs="Times New Roman"/>
          <w:sz w:val="28"/>
          <w:szCs w:val="28"/>
        </w:rPr>
        <w:t xml:space="preserve">Так, </w:t>
      </w:r>
      <w:r w:rsidR="00162D8C">
        <w:rPr>
          <w:rFonts w:cs="Times New Roman"/>
          <w:sz w:val="28"/>
          <w:szCs w:val="28"/>
        </w:rPr>
        <w:t>з загальної кількості учнів (487</w:t>
      </w:r>
      <w:r w:rsidRPr="000B2180">
        <w:rPr>
          <w:rFonts w:cs="Times New Roman"/>
          <w:sz w:val="28"/>
          <w:szCs w:val="28"/>
        </w:rPr>
        <w:t xml:space="preserve"> учн</w:t>
      </w:r>
      <w:r w:rsidR="00162D8C">
        <w:rPr>
          <w:rFonts w:cs="Times New Roman"/>
          <w:sz w:val="28"/>
          <w:szCs w:val="28"/>
        </w:rPr>
        <w:t>ів</w:t>
      </w:r>
      <w:r w:rsidRPr="000B2180">
        <w:rPr>
          <w:rFonts w:cs="Times New Roman"/>
          <w:sz w:val="28"/>
          <w:szCs w:val="28"/>
        </w:rPr>
        <w:t xml:space="preserve"> на кінець </w:t>
      </w:r>
      <w:r w:rsidR="00162D8C">
        <w:rPr>
          <w:rFonts w:cs="Times New Roman"/>
          <w:sz w:val="28"/>
          <w:szCs w:val="28"/>
        </w:rPr>
        <w:t xml:space="preserve">навчального року без </w:t>
      </w:r>
      <w:proofErr w:type="spellStart"/>
      <w:r w:rsidR="00162D8C">
        <w:rPr>
          <w:rFonts w:cs="Times New Roman"/>
          <w:sz w:val="28"/>
          <w:szCs w:val="28"/>
        </w:rPr>
        <w:t>екст</w:t>
      </w:r>
      <w:proofErr w:type="spellEnd"/>
      <w:r w:rsidR="00162D8C">
        <w:rPr>
          <w:rFonts w:cs="Times New Roman"/>
          <w:sz w:val="28"/>
          <w:szCs w:val="28"/>
        </w:rPr>
        <w:t>.)</w:t>
      </w:r>
      <w:r w:rsidRPr="000B2180">
        <w:rPr>
          <w:rFonts w:cs="Times New Roman"/>
          <w:sz w:val="28"/>
          <w:szCs w:val="28"/>
        </w:rPr>
        <w:t xml:space="preserve"> всіма </w:t>
      </w:r>
      <w:r w:rsidR="00162D8C">
        <w:rPr>
          <w:rFonts w:cs="Times New Roman"/>
          <w:sz w:val="28"/>
          <w:szCs w:val="28"/>
        </w:rPr>
        <w:t>видами харчування охоплено 100%</w:t>
      </w:r>
      <w:r w:rsidR="00162D8C">
        <w:t> </w:t>
      </w:r>
      <w:r w:rsidRPr="000B2180">
        <w:rPr>
          <w:rFonts w:cs="Times New Roman"/>
          <w:sz w:val="28"/>
          <w:szCs w:val="28"/>
        </w:rPr>
        <w:t xml:space="preserve"> дітей.</w:t>
      </w:r>
      <w:r w:rsidR="00162D8C">
        <w:rPr>
          <w:rFonts w:cs="Times New Roman"/>
          <w:sz w:val="28"/>
          <w:szCs w:val="28"/>
        </w:rPr>
        <w:t xml:space="preserve"> Гарячим харчуванням охоплено 301 учень</w:t>
      </w:r>
      <w:r w:rsidRPr="000B2180">
        <w:rPr>
          <w:rFonts w:cs="Times New Roman"/>
          <w:sz w:val="28"/>
          <w:szCs w:val="28"/>
        </w:rPr>
        <w:t xml:space="preserve">, що становить </w:t>
      </w:r>
      <w:r w:rsidR="00162D8C">
        <w:rPr>
          <w:rFonts w:cs="Times New Roman"/>
          <w:sz w:val="28"/>
          <w:szCs w:val="28"/>
        </w:rPr>
        <w:t>62</w:t>
      </w:r>
      <w:r w:rsidRPr="000B2180">
        <w:rPr>
          <w:rFonts w:cs="Times New Roman"/>
          <w:sz w:val="28"/>
          <w:szCs w:val="28"/>
        </w:rPr>
        <w:t xml:space="preserve">%  від загальної кількості  дітей, з них: чисельність учнів 1-4-х класів – 224 - </w:t>
      </w:r>
      <w:r w:rsidR="00162D8C">
        <w:rPr>
          <w:rFonts w:cs="Times New Roman"/>
          <w:sz w:val="28"/>
          <w:szCs w:val="28"/>
        </w:rPr>
        <w:t>74</w:t>
      </w:r>
      <w:r w:rsidRPr="000B2180">
        <w:rPr>
          <w:rFonts w:cs="Times New Roman"/>
          <w:sz w:val="28"/>
          <w:szCs w:val="28"/>
        </w:rPr>
        <w:t xml:space="preserve"> %; чисельність учнів 5-9-х </w:t>
      </w:r>
      <w:proofErr w:type="spellStart"/>
      <w:r w:rsidRPr="000B2180">
        <w:rPr>
          <w:rFonts w:cs="Times New Roman"/>
          <w:sz w:val="28"/>
          <w:szCs w:val="28"/>
        </w:rPr>
        <w:t>кл</w:t>
      </w:r>
      <w:proofErr w:type="spellEnd"/>
      <w:r w:rsidRPr="000B2180">
        <w:rPr>
          <w:rFonts w:cs="Times New Roman"/>
          <w:sz w:val="28"/>
          <w:szCs w:val="28"/>
        </w:rPr>
        <w:t xml:space="preserve">. – </w:t>
      </w:r>
      <w:r w:rsidR="00162D8C">
        <w:rPr>
          <w:rFonts w:cs="Times New Roman"/>
          <w:sz w:val="28"/>
          <w:szCs w:val="28"/>
        </w:rPr>
        <w:t>66</w:t>
      </w:r>
      <w:r w:rsidRPr="000B2180">
        <w:rPr>
          <w:rFonts w:cs="Times New Roman"/>
          <w:sz w:val="28"/>
          <w:szCs w:val="28"/>
        </w:rPr>
        <w:t xml:space="preserve"> – </w:t>
      </w:r>
      <w:r w:rsidR="00162D8C">
        <w:rPr>
          <w:rFonts w:cs="Times New Roman"/>
          <w:sz w:val="28"/>
          <w:szCs w:val="28"/>
        </w:rPr>
        <w:t>22</w:t>
      </w:r>
      <w:r w:rsidRPr="000B2180">
        <w:rPr>
          <w:rFonts w:cs="Times New Roman"/>
          <w:sz w:val="28"/>
          <w:szCs w:val="28"/>
        </w:rPr>
        <w:t xml:space="preserve">%; чисельність учнів 10-11 </w:t>
      </w:r>
      <w:proofErr w:type="spellStart"/>
      <w:r w:rsidRPr="000B2180">
        <w:rPr>
          <w:rFonts w:cs="Times New Roman"/>
          <w:sz w:val="28"/>
          <w:szCs w:val="28"/>
        </w:rPr>
        <w:t>кл</w:t>
      </w:r>
      <w:proofErr w:type="spellEnd"/>
      <w:r w:rsidRPr="000B2180">
        <w:rPr>
          <w:rFonts w:cs="Times New Roman"/>
          <w:sz w:val="28"/>
          <w:szCs w:val="28"/>
        </w:rPr>
        <w:t xml:space="preserve">. - </w:t>
      </w:r>
      <w:r w:rsidR="00162D8C">
        <w:rPr>
          <w:rFonts w:cs="Times New Roman"/>
          <w:sz w:val="28"/>
          <w:szCs w:val="28"/>
        </w:rPr>
        <w:t>11</w:t>
      </w:r>
      <w:r w:rsidRPr="000B2180">
        <w:rPr>
          <w:rFonts w:cs="Times New Roman"/>
          <w:sz w:val="28"/>
          <w:szCs w:val="28"/>
        </w:rPr>
        <w:t xml:space="preserve"> – </w:t>
      </w:r>
      <w:r w:rsidR="00162D8C">
        <w:rPr>
          <w:rFonts w:cs="Times New Roman"/>
          <w:sz w:val="28"/>
          <w:szCs w:val="28"/>
        </w:rPr>
        <w:t>4</w:t>
      </w:r>
      <w:r w:rsidRPr="000B2180">
        <w:rPr>
          <w:rFonts w:cs="Times New Roman"/>
          <w:sz w:val="28"/>
          <w:szCs w:val="28"/>
        </w:rPr>
        <w:t xml:space="preserve"> %.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4"/>
        <w:gridCol w:w="2468"/>
      </w:tblGrid>
      <w:tr w:rsidR="008D7A75" w:rsidRPr="000B2180" w:rsidTr="00162D8C">
        <w:trPr>
          <w:trHeight w:val="975"/>
        </w:trPr>
        <w:tc>
          <w:tcPr>
            <w:tcW w:w="6544" w:type="dxa"/>
          </w:tcPr>
          <w:p w:rsidR="008D7A75" w:rsidRPr="000B2180" w:rsidRDefault="008D7A75" w:rsidP="0017497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Категорія</w:t>
            </w:r>
          </w:p>
        </w:tc>
        <w:tc>
          <w:tcPr>
            <w:tcW w:w="2468" w:type="dxa"/>
          </w:tcPr>
          <w:p w:rsidR="008D7A75" w:rsidRPr="000B2180" w:rsidRDefault="008D7A75" w:rsidP="0017497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</w:tc>
      </w:tr>
      <w:tr w:rsidR="008D7A75" w:rsidRPr="000B2180" w:rsidTr="00162D8C">
        <w:trPr>
          <w:trHeight w:val="335"/>
        </w:trPr>
        <w:tc>
          <w:tcPr>
            <w:tcW w:w="6544" w:type="dxa"/>
          </w:tcPr>
          <w:p w:rsidR="008D7A75" w:rsidRPr="000B2180" w:rsidRDefault="008D7A75" w:rsidP="0017497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1-4 </w:t>
            </w:r>
            <w:proofErr w:type="spellStart"/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68" w:type="dxa"/>
          </w:tcPr>
          <w:p w:rsidR="008D7A75" w:rsidRPr="000B2180" w:rsidRDefault="00162D8C" w:rsidP="0017497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8D7A75" w:rsidRPr="000B2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8D7A75" w:rsidRPr="000B2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коп.</w:t>
            </w:r>
          </w:p>
        </w:tc>
      </w:tr>
      <w:tr w:rsidR="008D7A75" w:rsidRPr="000B2180" w:rsidTr="00162D8C">
        <w:trPr>
          <w:trHeight w:val="320"/>
        </w:trPr>
        <w:tc>
          <w:tcPr>
            <w:tcW w:w="6544" w:type="dxa"/>
          </w:tcPr>
          <w:p w:rsidR="008D7A75" w:rsidRPr="000B2180" w:rsidRDefault="008D7A75" w:rsidP="0017497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ГПД 100%</w:t>
            </w:r>
          </w:p>
        </w:tc>
        <w:tc>
          <w:tcPr>
            <w:tcW w:w="2468" w:type="dxa"/>
          </w:tcPr>
          <w:p w:rsidR="008D7A75" w:rsidRPr="000B2180" w:rsidRDefault="00162D8C" w:rsidP="0017497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8D7A75" w:rsidRPr="000B2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8D7A75" w:rsidRPr="000B2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коп.</w:t>
            </w:r>
          </w:p>
        </w:tc>
      </w:tr>
      <w:tr w:rsidR="008D7A75" w:rsidRPr="000B2180" w:rsidTr="00162D8C">
        <w:trPr>
          <w:trHeight w:val="320"/>
        </w:trPr>
        <w:tc>
          <w:tcPr>
            <w:tcW w:w="6544" w:type="dxa"/>
          </w:tcPr>
          <w:p w:rsidR="008D7A75" w:rsidRPr="000B2180" w:rsidRDefault="008D7A75" w:rsidP="0017497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ГПД 50%</w:t>
            </w:r>
          </w:p>
        </w:tc>
        <w:tc>
          <w:tcPr>
            <w:tcW w:w="2468" w:type="dxa"/>
          </w:tcPr>
          <w:p w:rsidR="008D7A75" w:rsidRPr="000B2180" w:rsidRDefault="008D7A75" w:rsidP="0017497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62D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 </w:t>
            </w:r>
            <w:r w:rsidR="00162D8C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коп.</w:t>
            </w:r>
          </w:p>
        </w:tc>
      </w:tr>
      <w:tr w:rsidR="008D7A75" w:rsidRPr="000B2180" w:rsidTr="00162D8C">
        <w:trPr>
          <w:trHeight w:val="320"/>
        </w:trPr>
        <w:tc>
          <w:tcPr>
            <w:tcW w:w="6544" w:type="dxa"/>
          </w:tcPr>
          <w:p w:rsidR="008D7A75" w:rsidRPr="000B2180" w:rsidRDefault="008D7A75" w:rsidP="0017497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Вартість гаряч. харч. 5-11 </w:t>
            </w:r>
            <w:proofErr w:type="spellStart"/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68" w:type="dxa"/>
          </w:tcPr>
          <w:p w:rsidR="008D7A75" w:rsidRPr="000B2180" w:rsidRDefault="00162D8C" w:rsidP="0017497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="008D7A75" w:rsidRPr="000B2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 00 коп.</w:t>
            </w:r>
          </w:p>
        </w:tc>
      </w:tr>
      <w:tr w:rsidR="008D7A75" w:rsidRPr="000B2180" w:rsidTr="00162D8C">
        <w:trPr>
          <w:trHeight w:val="320"/>
        </w:trPr>
        <w:tc>
          <w:tcPr>
            <w:tcW w:w="6544" w:type="dxa"/>
          </w:tcPr>
          <w:p w:rsidR="008D7A75" w:rsidRPr="000B2180" w:rsidRDefault="008D7A75" w:rsidP="0017497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Вартість гаряч. харч. уч. пільг. </w:t>
            </w:r>
            <w:proofErr w:type="spellStart"/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катег</w:t>
            </w:r>
            <w:proofErr w:type="spellEnd"/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68" w:type="dxa"/>
          </w:tcPr>
          <w:p w:rsidR="008D7A75" w:rsidRPr="000B2180" w:rsidRDefault="00162D8C" w:rsidP="0017497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="008D7A75" w:rsidRPr="000B2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8D7A75" w:rsidRPr="000B2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коп.</w:t>
            </w:r>
          </w:p>
        </w:tc>
      </w:tr>
      <w:tr w:rsidR="008D7A75" w:rsidRPr="000B2180" w:rsidTr="00162D8C">
        <w:trPr>
          <w:trHeight w:val="335"/>
        </w:trPr>
        <w:tc>
          <w:tcPr>
            <w:tcW w:w="6544" w:type="dxa"/>
          </w:tcPr>
          <w:p w:rsidR="008D7A75" w:rsidRPr="000B2180" w:rsidRDefault="008D7A75" w:rsidP="0017497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Середня вартість буфетної продукції</w:t>
            </w:r>
          </w:p>
        </w:tc>
        <w:tc>
          <w:tcPr>
            <w:tcW w:w="2468" w:type="dxa"/>
          </w:tcPr>
          <w:p w:rsidR="008D7A75" w:rsidRPr="000B2180" w:rsidRDefault="00162D8C" w:rsidP="00174973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8D7A75" w:rsidRPr="000B21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 00 коп.</w:t>
            </w:r>
          </w:p>
        </w:tc>
      </w:tr>
    </w:tbl>
    <w:p w:rsidR="008D7A75" w:rsidRPr="000B2180" w:rsidRDefault="008D7A75" w:rsidP="001749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>5</w:t>
      </w:r>
      <w:r w:rsidR="00162D8C">
        <w:rPr>
          <w:rFonts w:ascii="Times New Roman" w:hAnsi="Times New Roman"/>
          <w:sz w:val="28"/>
          <w:szCs w:val="28"/>
          <w:lang w:val="uk-UA"/>
        </w:rPr>
        <w:t>7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учні пільгових категорій охоплені гарячим харчуванням на 100%:</w:t>
      </w:r>
    </w:p>
    <w:p w:rsidR="008D7A75" w:rsidRPr="000B2180" w:rsidRDefault="008D7A75" w:rsidP="001749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- діти-сироти та діти, позбавлені батьківського піклування - </w:t>
      </w:r>
      <w:r w:rsidR="00162D8C">
        <w:rPr>
          <w:rFonts w:ascii="Times New Roman" w:hAnsi="Times New Roman"/>
          <w:sz w:val="28"/>
          <w:szCs w:val="28"/>
          <w:lang w:val="uk-UA"/>
        </w:rPr>
        <w:t>5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учнів,</w:t>
      </w:r>
    </w:p>
    <w:p w:rsidR="008D7A75" w:rsidRPr="000B2180" w:rsidRDefault="008D7A75" w:rsidP="001749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- діти з багатодітних сімей - </w:t>
      </w:r>
      <w:r w:rsidR="00162D8C">
        <w:rPr>
          <w:rFonts w:ascii="Times New Roman" w:hAnsi="Times New Roman"/>
          <w:sz w:val="28"/>
          <w:szCs w:val="28"/>
          <w:lang w:val="uk-UA"/>
        </w:rPr>
        <w:t>32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учнів,</w:t>
      </w:r>
    </w:p>
    <w:p w:rsidR="008D7A75" w:rsidRPr="000B2180" w:rsidRDefault="008D7A75" w:rsidP="001749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- діти-інваліди – </w:t>
      </w:r>
      <w:r w:rsidR="00162D8C">
        <w:rPr>
          <w:rFonts w:ascii="Times New Roman" w:hAnsi="Times New Roman"/>
          <w:sz w:val="28"/>
          <w:szCs w:val="28"/>
          <w:lang w:val="uk-UA"/>
        </w:rPr>
        <w:t>5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учнів,</w:t>
      </w:r>
    </w:p>
    <w:p w:rsidR="008D7A75" w:rsidRPr="000B2180" w:rsidRDefault="008D7A75" w:rsidP="001749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>- діти батьки, яких є учасниками АТО – 1</w:t>
      </w:r>
      <w:r w:rsidR="00162D8C">
        <w:rPr>
          <w:rFonts w:ascii="Times New Roman" w:hAnsi="Times New Roman"/>
          <w:sz w:val="28"/>
          <w:szCs w:val="28"/>
          <w:lang w:val="uk-UA"/>
        </w:rPr>
        <w:t>4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учні;</w:t>
      </w:r>
    </w:p>
    <w:p w:rsidR="008D7A75" w:rsidRPr="000B2180" w:rsidRDefault="008D7A75" w:rsidP="001749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- діти, які потерпіли внаслідок катастрофи на ЧАЕС – </w:t>
      </w:r>
      <w:r w:rsidR="00162D8C">
        <w:rPr>
          <w:rFonts w:ascii="Times New Roman" w:hAnsi="Times New Roman"/>
          <w:sz w:val="28"/>
          <w:szCs w:val="28"/>
          <w:lang w:val="uk-UA"/>
        </w:rPr>
        <w:t>1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учні.</w:t>
      </w:r>
    </w:p>
    <w:p w:rsidR="008D7A75" w:rsidRPr="000B2180" w:rsidRDefault="008D7A75" w:rsidP="001749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>Усі 90 учнів, які відвідують групу продовженого дня забезпечені гарячим харчуванням, з них забезпечені безоплатним харчуванням - 22 учні (протокол педради № 1 від 03.09.1</w:t>
      </w:r>
      <w:r w:rsidR="00162D8C">
        <w:rPr>
          <w:rFonts w:ascii="Times New Roman" w:hAnsi="Times New Roman"/>
          <w:sz w:val="28"/>
          <w:szCs w:val="28"/>
          <w:lang w:val="uk-UA"/>
        </w:rPr>
        <w:t xml:space="preserve">9 р.), </w:t>
      </w:r>
      <w:r w:rsidRPr="000B2180">
        <w:rPr>
          <w:rFonts w:ascii="Times New Roman" w:hAnsi="Times New Roman"/>
          <w:sz w:val="28"/>
          <w:szCs w:val="28"/>
          <w:lang w:val="uk-UA"/>
        </w:rPr>
        <w:t>звільнені від оплати на 100% - 9 учні,  звільнені від оплати на 50% - 13 учнів, що становить 25%.</w:t>
      </w:r>
    </w:p>
    <w:p w:rsidR="008C73DE" w:rsidRPr="000B2180" w:rsidRDefault="008D7A75" w:rsidP="00632A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Проводиться системна робота щодо медичного забезпечення учнів і вчителів: медичні огляди, обстеження тощо. На жаль, заклад не забезпечений медичним працівником. </w:t>
      </w:r>
    </w:p>
    <w:p w:rsidR="008D7A75" w:rsidRPr="000B2180" w:rsidRDefault="008D7A75" w:rsidP="00632A9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val="uk-UA" w:eastAsia="ru-RU"/>
        </w:rPr>
      </w:pPr>
      <w:r w:rsidRPr="000B218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- Дотримання вимог охорони дитинства, техніки безпеки, санітарно-гігієнічних та протипожежних норм:</w:t>
      </w:r>
    </w:p>
    <w:p w:rsidR="00632A93" w:rsidRDefault="00632A93" w:rsidP="0017497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8D7A75" w:rsidRPr="000B2180">
        <w:rPr>
          <w:rFonts w:ascii="Times New Roman" w:hAnsi="Times New Roman"/>
          <w:sz w:val="28"/>
          <w:szCs w:val="28"/>
          <w:lang w:val="uk-UA"/>
        </w:rPr>
        <w:t xml:space="preserve"> школі  налагоджена робота з  БЖД та ОП. </w:t>
      </w:r>
      <w:r>
        <w:rPr>
          <w:rFonts w:ascii="Times New Roman" w:hAnsi="Times New Roman"/>
          <w:sz w:val="28"/>
          <w:szCs w:val="28"/>
          <w:lang w:val="uk-UA"/>
        </w:rPr>
        <w:t xml:space="preserve">Будівля закладу обладнана автоматичною пожежною сигналізацією із подальшим зв’язком із ПЧ, упорядкований пропускний режим до школи. </w:t>
      </w:r>
    </w:p>
    <w:p w:rsidR="008D7A75" w:rsidRPr="000B2180" w:rsidRDefault="00632A93" w:rsidP="0017497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8D7A75" w:rsidRPr="000B2180">
        <w:rPr>
          <w:rFonts w:ascii="Times New Roman" w:hAnsi="Times New Roman"/>
          <w:sz w:val="28"/>
          <w:szCs w:val="28"/>
          <w:lang w:val="uk-UA"/>
        </w:rPr>
        <w:t>еред поч</w:t>
      </w:r>
      <w:r>
        <w:rPr>
          <w:rFonts w:ascii="Times New Roman" w:hAnsi="Times New Roman"/>
          <w:sz w:val="28"/>
          <w:szCs w:val="28"/>
          <w:lang w:val="uk-UA"/>
        </w:rPr>
        <w:t>атком навчального року  членами</w:t>
      </w:r>
      <w:r w:rsidR="008D7A75" w:rsidRPr="000B2180">
        <w:rPr>
          <w:rFonts w:ascii="Times New Roman" w:hAnsi="Times New Roman"/>
          <w:sz w:val="28"/>
          <w:szCs w:val="28"/>
          <w:lang w:val="uk-UA"/>
        </w:rPr>
        <w:t xml:space="preserve"> комісії з охорони праці перевірено спортивне обладнання в спортивній та гімнастичних залах та спортивні споруди на шкільному подвір’ї. Своєчасно оформлено акти-дозволи на проведення занять в кабінетах з підвищеною небезпекою: фізики, хімії, інформатики, біології, спортивних залах, кабінеті праці, унаочнені плани-схеми евакуації на випадок надзвичайних ситуацій. Згідно із зазначеними термінами перевірені та заправл</w:t>
      </w:r>
      <w:r w:rsidR="00162D8C">
        <w:rPr>
          <w:rFonts w:ascii="Times New Roman" w:hAnsi="Times New Roman"/>
          <w:sz w:val="28"/>
          <w:szCs w:val="28"/>
          <w:lang w:val="uk-UA"/>
        </w:rPr>
        <w:t xml:space="preserve">ені вогнегасники. Двічі на рік </w:t>
      </w:r>
      <w:r w:rsidR="008D7A75" w:rsidRPr="000B2180">
        <w:rPr>
          <w:rFonts w:ascii="Times New Roman" w:hAnsi="Times New Roman"/>
          <w:sz w:val="28"/>
          <w:szCs w:val="28"/>
          <w:lang w:val="uk-UA"/>
        </w:rPr>
        <w:t>оформлюються акти загального огляду будівлі школи.</w:t>
      </w:r>
      <w:r w:rsidR="00162D8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7A75" w:rsidRPr="000B2180" w:rsidRDefault="008D7A75" w:rsidP="00174973">
      <w:pPr>
        <w:tabs>
          <w:tab w:val="left" w:pos="426"/>
        </w:tabs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Відповідно до нормативно-правових документів ведеться робота щодо безпеки життєдіяльності всіх учасників </w:t>
      </w:r>
      <w:r w:rsidR="00632A93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процесу.</w:t>
      </w:r>
    </w:p>
    <w:p w:rsidR="008D7A75" w:rsidRPr="000B2180" w:rsidRDefault="00162D8C" w:rsidP="00632A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2019-2020</w:t>
      </w:r>
      <w:r w:rsidR="008D7A75" w:rsidRPr="000B21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D7A75" w:rsidRPr="000B21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8D7A75" w:rsidRPr="000B2180">
        <w:rPr>
          <w:rFonts w:ascii="Times New Roman" w:hAnsi="Times New Roman"/>
          <w:sz w:val="28"/>
          <w:szCs w:val="28"/>
          <w:lang w:val="uk-UA"/>
        </w:rPr>
        <w:t xml:space="preserve">. випадків травматизму під </w:t>
      </w:r>
      <w:r w:rsidR="00632A93">
        <w:rPr>
          <w:rFonts w:ascii="Times New Roman" w:hAnsi="Times New Roman"/>
          <w:sz w:val="28"/>
          <w:szCs w:val="28"/>
          <w:lang w:val="uk-UA"/>
        </w:rPr>
        <w:t xml:space="preserve">навчального </w:t>
      </w:r>
      <w:r w:rsidR="008D7A75" w:rsidRPr="000B2180">
        <w:rPr>
          <w:rFonts w:ascii="Times New Roman" w:hAnsi="Times New Roman"/>
          <w:sz w:val="28"/>
          <w:szCs w:val="28"/>
          <w:lang w:val="uk-UA"/>
        </w:rPr>
        <w:t>проц</w:t>
      </w:r>
      <w:r w:rsidR="00632A93">
        <w:rPr>
          <w:rFonts w:ascii="Times New Roman" w:hAnsi="Times New Roman"/>
          <w:sz w:val="28"/>
          <w:szCs w:val="28"/>
          <w:lang w:val="uk-UA"/>
        </w:rPr>
        <w:t>есу не було, в побуті – 3 випадки</w:t>
      </w:r>
      <w:r w:rsidR="008D7A75" w:rsidRPr="000B218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D7A75" w:rsidRPr="000B2180" w:rsidRDefault="008D7A75" w:rsidP="0017497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>Питання профілактики травматизму учнів розглядаються на нарадах при директорі, засіданнях батьківського всеобучу та батьківських зборах.</w:t>
      </w:r>
    </w:p>
    <w:p w:rsidR="008D7A75" w:rsidRPr="000B2180" w:rsidRDefault="00162D8C" w:rsidP="001749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На початок 2019-2020</w:t>
      </w:r>
      <w:r w:rsidR="008D7A75" w:rsidRPr="000B21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D7A75" w:rsidRPr="000B21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8D7A75" w:rsidRPr="000B2180">
        <w:rPr>
          <w:rFonts w:ascii="Times New Roman" w:hAnsi="Times New Roman"/>
          <w:sz w:val="28"/>
          <w:szCs w:val="28"/>
          <w:lang w:val="uk-UA"/>
        </w:rPr>
        <w:t>.</w:t>
      </w:r>
      <w:r w:rsidR="00C71CEB" w:rsidRPr="000B2180">
        <w:rPr>
          <w:rFonts w:ascii="Times New Roman" w:hAnsi="Times New Roman"/>
          <w:sz w:val="28"/>
          <w:szCs w:val="28"/>
          <w:lang w:val="uk-UA"/>
        </w:rPr>
        <w:t>, відповідно до припису ДСНС,</w:t>
      </w:r>
      <w:r w:rsidR="00632A93">
        <w:rPr>
          <w:rFonts w:ascii="Times New Roman" w:hAnsi="Times New Roman"/>
          <w:sz w:val="28"/>
          <w:szCs w:val="28"/>
          <w:lang w:val="uk-UA"/>
        </w:rPr>
        <w:t xml:space="preserve"> порушень не виявлено та своєчасно оформлено Акт прийому-готовності закладу до навчального року.</w:t>
      </w:r>
    </w:p>
    <w:p w:rsidR="00C71CEB" w:rsidRPr="000B2180" w:rsidRDefault="00C71CEB" w:rsidP="0017497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B2180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- Надання соціальної підтримки та допомоги дітям сиротам, дітям, позбавленим батьківського піклування, дітям з малозабезпечених сімей:</w:t>
      </w:r>
    </w:p>
    <w:p w:rsidR="00C71CEB" w:rsidRPr="000B2180" w:rsidRDefault="00C71CEB" w:rsidP="0017497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18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 виконання Указу Президента України від 22.10.2012 №609/2012 року «Про Національну стратегію профілактики соціального сирітства на період до 2020 року»</w:t>
      </w:r>
      <w:r w:rsidRPr="000B2180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організована систематична робота з дітьми сиротами та дітьми,  позбавленими батьківського піклування. </w:t>
      </w:r>
    </w:p>
    <w:p w:rsidR="00C71CEB" w:rsidRPr="000B2180" w:rsidRDefault="00C71CEB" w:rsidP="0017497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180">
        <w:rPr>
          <w:rFonts w:ascii="Times New Roman" w:hAnsi="Times New Roman" w:cs="Times New Roman"/>
          <w:sz w:val="28"/>
          <w:szCs w:val="28"/>
          <w:lang w:val="uk-UA"/>
        </w:rPr>
        <w:t>Проводяться консультації батьків (опікунів), учнів, вчителів з гендерних питань, профілактики насилля в сім’ї,  попередження жорстокого поводження з дітьми</w:t>
      </w:r>
      <w:r w:rsidR="00632A93">
        <w:rPr>
          <w:rFonts w:ascii="Times New Roman" w:hAnsi="Times New Roman" w:cs="Times New Roman"/>
          <w:sz w:val="28"/>
          <w:szCs w:val="28"/>
          <w:lang w:val="uk-UA"/>
        </w:rPr>
        <w:t xml:space="preserve"> та булінгу</w:t>
      </w:r>
      <w:r w:rsidRPr="000B21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71CEB" w:rsidRDefault="0010340A" w:rsidP="001749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Складено </w:t>
      </w:r>
      <w:r w:rsidR="00C71CEB" w:rsidRPr="000B2180">
        <w:rPr>
          <w:rFonts w:ascii="Times New Roman" w:hAnsi="Times New Roman"/>
          <w:sz w:val="28"/>
          <w:szCs w:val="28"/>
          <w:lang w:val="uk-UA"/>
        </w:rPr>
        <w:t xml:space="preserve">соціальний паспорт школи, </w:t>
      </w:r>
      <w:r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C71CEB" w:rsidRPr="000B2180">
        <w:rPr>
          <w:rFonts w:ascii="Times New Roman" w:hAnsi="Times New Roman"/>
          <w:sz w:val="28"/>
          <w:szCs w:val="28"/>
          <w:lang w:val="uk-UA"/>
        </w:rPr>
        <w:t xml:space="preserve">систематично </w:t>
      </w:r>
      <w:r>
        <w:rPr>
          <w:rFonts w:ascii="Times New Roman" w:hAnsi="Times New Roman"/>
          <w:sz w:val="28"/>
          <w:szCs w:val="28"/>
          <w:lang w:val="uk-UA"/>
        </w:rPr>
        <w:t>поновлюється  протягом року;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щомісяця вносяться  доповнення та зміни до списків учнів пільгових категорій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180">
        <w:rPr>
          <w:rFonts w:ascii="Times New Roman" w:hAnsi="Times New Roman"/>
          <w:sz w:val="28"/>
          <w:szCs w:val="28"/>
          <w:lang w:val="uk-UA"/>
        </w:rPr>
        <w:t>«педагогічно складних учнів» та «сімей, котрі потрапили в скрутні життєві обставини», здійснюється соціальне інспектування учнів різних категорій, складаються характеристики на учнів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034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B2180">
        <w:rPr>
          <w:rFonts w:ascii="Times New Roman" w:hAnsi="Times New Roman"/>
          <w:sz w:val="28"/>
          <w:szCs w:val="28"/>
          <w:lang w:val="uk-UA"/>
        </w:rPr>
        <w:t>надаються  звіти та інформації до державних установ управління - служби у справах дітей Соборного району, Центру Соціальних служб для сім’ї, дітей та молоді Соборного району, ювена</w:t>
      </w:r>
      <w:r>
        <w:rPr>
          <w:rFonts w:ascii="Times New Roman" w:hAnsi="Times New Roman"/>
          <w:sz w:val="28"/>
          <w:szCs w:val="28"/>
          <w:lang w:val="uk-UA"/>
        </w:rPr>
        <w:t xml:space="preserve">льної поліції Соборного району. </w:t>
      </w:r>
    </w:p>
    <w:p w:rsidR="0010340A" w:rsidRPr="000B2180" w:rsidRDefault="0010340A" w:rsidP="001749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4973" w:rsidRPr="00174973" w:rsidRDefault="00174973" w:rsidP="00174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 кінець року маємо: 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Дітей під опікою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5, </w:t>
      </w:r>
      <w:r w:rsidRPr="0017497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з них ПБП – </w:t>
      </w:r>
      <w:r w:rsidR="0010340A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4</w:t>
      </w:r>
      <w:r w:rsidRPr="0017497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</w:t>
      </w: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>дітей з прийомних сімей</w:t>
      </w:r>
      <w:r w:rsidR="0010340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– 1.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Дітей сиріт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Дітей-інвалідів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5.</w:t>
      </w:r>
    </w:p>
    <w:p w:rsidR="00174973" w:rsidRPr="00174973" w:rsidRDefault="00174973" w:rsidP="0010340A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Багатодітних сімей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</w:t>
      </w: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</w:t>
      </w:r>
      <w:r w:rsidR="0010340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них дітей шкільного віку що навчаються в СШ №20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25.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Вдівців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в них дітей напівсиріт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8.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Виховують одинокі матері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8.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Дітей чорнобильців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Малозабезпечених сімей – 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немає</w:t>
      </w: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Дітей афганців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немає.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>Дітей внутрішньо-переміщених осіб –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6, </w:t>
      </w:r>
      <w:r w:rsidRPr="0017497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з них з Донецької області – 6, з Луганської – 0.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Дітей учасників АТО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14, </w:t>
      </w:r>
      <w:r w:rsidRPr="0017497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них батьки мають поранення – 1.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Діти військовослужбовців Збройних Сил України, інших військових формувань, працівників правоохоронних органів, які загинули під час виконання службових обов'язків </w:t>
      </w: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немає.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Діти загиблих шахтарів – </w:t>
      </w:r>
      <w:r w:rsidRPr="001749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немає.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Учні які потребують посиленої педагогічної уваги -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них схильні до бродяжництва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1,</w:t>
      </w: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них схильні до тютюнопаління -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1,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них стоять на </w:t>
      </w:r>
      <w:proofErr w:type="spellStart"/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>внутрішньошкільному</w:t>
      </w:r>
      <w:proofErr w:type="spellEnd"/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обліку, як схильні до правопорушень та злочинів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немає</w:t>
      </w: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них стоять на обліку в КМСН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немає,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них мають пропуски уроків без поважних причин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– немає,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них мають діагноз «наркоманія» / «алкоголізм» -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немає,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низ схильні до аморальної поведінки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немає.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Сім’ї, що опинились  в скрутних життєвих обставинах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14</w:t>
      </w: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них дітей навчаються в СЗШ №20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22, </w:t>
      </w: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>з них: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сім’ї СЖО, які стоять на обліку в УССД –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13</w:t>
      </w: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174973" w:rsidRPr="00174973" w:rsidRDefault="00174973" w:rsidP="0017497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49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сім’ї СЖО, які стоять на обліку в ЦССМ - </w:t>
      </w:r>
      <w:r w:rsidRPr="001749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8.</w:t>
      </w:r>
    </w:p>
    <w:p w:rsidR="00C71CEB" w:rsidRPr="000B2180" w:rsidRDefault="00C71CEB" w:rsidP="001034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lastRenderedPageBreak/>
        <w:t>Складено, погоджено та виконуються плани сумі</w:t>
      </w:r>
      <w:r w:rsidR="0010340A">
        <w:rPr>
          <w:rFonts w:ascii="Times New Roman" w:hAnsi="Times New Roman"/>
          <w:sz w:val="28"/>
          <w:szCs w:val="28"/>
          <w:lang w:val="uk-UA"/>
        </w:rPr>
        <w:t>сної роботи школи з Управлінням-</w:t>
      </w:r>
      <w:r w:rsidRPr="000B2180">
        <w:rPr>
          <w:rFonts w:ascii="Times New Roman" w:hAnsi="Times New Roman"/>
          <w:sz w:val="28"/>
          <w:szCs w:val="28"/>
          <w:lang w:val="uk-UA"/>
        </w:rPr>
        <w:t>службою у справах дітей Соборного району, Центром Соціальних служб для сім’ї, дітей та молоді Соборного району, ювенальною поліцією Соборного району, наркологом, зі службою зайнятості Соборного району.</w:t>
      </w:r>
      <w:r w:rsidR="001749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1CEB" w:rsidRPr="000B2180" w:rsidRDefault="00C71CEB" w:rsidP="0017497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180">
        <w:rPr>
          <w:sz w:val="28"/>
          <w:szCs w:val="28"/>
          <w:lang w:val="uk-UA"/>
        </w:rPr>
        <w:tab/>
      </w:r>
      <w:r w:rsidRPr="000B2180">
        <w:rPr>
          <w:rFonts w:ascii="Times New Roman" w:hAnsi="Times New Roman" w:cs="Times New Roman"/>
          <w:sz w:val="28"/>
          <w:szCs w:val="28"/>
          <w:lang w:val="uk-UA"/>
        </w:rPr>
        <w:t xml:space="preserve">Сумісно із УССД, КМСД та ЦССМ створено систему супроводу дітей, що  знаходяться на </w:t>
      </w:r>
      <w:proofErr w:type="spellStart"/>
      <w:r w:rsidRPr="000B2180">
        <w:rPr>
          <w:rFonts w:ascii="Times New Roman" w:hAnsi="Times New Roman" w:cs="Times New Roman"/>
          <w:sz w:val="28"/>
          <w:szCs w:val="28"/>
          <w:lang w:val="uk-UA"/>
        </w:rPr>
        <w:t>внутрішньошкільному</w:t>
      </w:r>
      <w:proofErr w:type="spellEnd"/>
      <w:r w:rsidRPr="000B2180">
        <w:rPr>
          <w:rFonts w:ascii="Times New Roman" w:hAnsi="Times New Roman" w:cs="Times New Roman"/>
          <w:sz w:val="28"/>
          <w:szCs w:val="28"/>
          <w:lang w:val="uk-UA"/>
        </w:rPr>
        <w:t xml:space="preserve"> обліку, дітей з сімей, які потрапили в    скрутні життєві обставини (СЖО), педагогічно складних підлітків.</w:t>
      </w:r>
      <w:r w:rsidR="00174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180">
        <w:rPr>
          <w:rFonts w:ascii="Times New Roman" w:hAnsi="Times New Roman" w:cs="Times New Roman"/>
          <w:sz w:val="28"/>
          <w:szCs w:val="28"/>
          <w:lang w:val="uk-UA"/>
        </w:rPr>
        <w:t>Здійснюється, також, ряд заходів щодо соціального захисту дітей пільгових   категорій:</w:t>
      </w:r>
    </w:p>
    <w:p w:rsidR="00C71CEB" w:rsidRPr="000B2180" w:rsidRDefault="00C71CEB" w:rsidP="0017497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18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гарячим харчуванням дітей-сиріт, дітей позбавлених батьківського піклування, під опікою та з прийомних сімей, дітей-інвалідів, дітей з багатодітних родин, дітей учасників АТО; </w:t>
      </w:r>
    </w:p>
    <w:p w:rsidR="00C71CEB" w:rsidRPr="000B2180" w:rsidRDefault="00C71CEB" w:rsidP="0017497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180">
        <w:rPr>
          <w:rFonts w:ascii="Times New Roman" w:hAnsi="Times New Roman" w:cs="Times New Roman"/>
          <w:sz w:val="28"/>
          <w:szCs w:val="28"/>
          <w:lang w:val="uk-UA"/>
        </w:rPr>
        <w:t xml:space="preserve">щомісячне отримання пільгових проїзних  квитків для безоплатного проїзду у міському електротранспорті; </w:t>
      </w:r>
    </w:p>
    <w:p w:rsidR="00C71CEB" w:rsidRPr="000B2180" w:rsidRDefault="00C71CEB" w:rsidP="0017497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180">
        <w:rPr>
          <w:rFonts w:ascii="Times New Roman" w:hAnsi="Times New Roman" w:cs="Times New Roman"/>
          <w:sz w:val="28"/>
          <w:szCs w:val="28"/>
          <w:lang w:val="uk-UA"/>
        </w:rPr>
        <w:t>забезпечення єдиним квитком для безкоштовного відвідування культурно-освітніх установ комунальної власності;</w:t>
      </w:r>
    </w:p>
    <w:p w:rsidR="00C71CEB" w:rsidRPr="000B2180" w:rsidRDefault="00C71CEB" w:rsidP="0017497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18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підручниками; </w:t>
      </w:r>
    </w:p>
    <w:p w:rsidR="00C71CEB" w:rsidRPr="000B2180" w:rsidRDefault="00174973" w:rsidP="0017497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71CEB" w:rsidRPr="000B2180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вчасного проходження медичного огляду, надання консультацій спеціалістами соціально-психологічної служби з різних питань; </w:t>
      </w:r>
    </w:p>
    <w:p w:rsidR="00C71CEB" w:rsidRPr="000B2180" w:rsidRDefault="00C71CEB" w:rsidP="0017497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180">
        <w:rPr>
          <w:rFonts w:ascii="Times New Roman" w:hAnsi="Times New Roman" w:cs="Times New Roman"/>
          <w:sz w:val="28"/>
          <w:szCs w:val="28"/>
          <w:lang w:val="uk-UA"/>
        </w:rPr>
        <w:t>забезпечення шкільною (1</w:t>
      </w:r>
      <w:r w:rsidR="00174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2180">
        <w:rPr>
          <w:rFonts w:ascii="Times New Roman" w:hAnsi="Times New Roman" w:cs="Times New Roman"/>
          <w:sz w:val="28"/>
          <w:szCs w:val="28"/>
          <w:lang w:val="uk-UA"/>
        </w:rPr>
        <w:t xml:space="preserve">раз на 2 роки) та спортивною формою (1 раз на 2 роки) дітей під опікою та з прийомних сімей; </w:t>
      </w:r>
    </w:p>
    <w:p w:rsidR="00C71CEB" w:rsidRPr="000B2180" w:rsidRDefault="00C71CEB" w:rsidP="0017497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180">
        <w:rPr>
          <w:rFonts w:ascii="Times New Roman" w:hAnsi="Times New Roman" w:cs="Times New Roman"/>
          <w:sz w:val="28"/>
          <w:szCs w:val="28"/>
          <w:lang w:val="uk-UA"/>
        </w:rPr>
        <w:t>здійснення соціального інспектування за місцем мешкання;</w:t>
      </w:r>
    </w:p>
    <w:p w:rsidR="00C71CEB" w:rsidRPr="000B2180" w:rsidRDefault="00C71CEB" w:rsidP="0017497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180">
        <w:rPr>
          <w:rFonts w:ascii="Times New Roman" w:hAnsi="Times New Roman" w:cs="Times New Roman"/>
          <w:sz w:val="28"/>
          <w:szCs w:val="28"/>
          <w:lang w:val="uk-UA"/>
        </w:rPr>
        <w:t>робота з психопрофілактики та психодіагностики.</w:t>
      </w:r>
    </w:p>
    <w:p w:rsidR="00174973" w:rsidRDefault="00174973" w:rsidP="0010340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71CEB" w:rsidRPr="000B2180" w:rsidRDefault="00C71CEB" w:rsidP="0017497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B2180">
        <w:rPr>
          <w:rFonts w:ascii="Times New Roman" w:hAnsi="Times New Roman"/>
          <w:b/>
          <w:i/>
          <w:sz w:val="28"/>
          <w:szCs w:val="28"/>
          <w:lang w:val="uk-UA"/>
        </w:rPr>
        <w:t>- Дотримання правопорядку неповнолітніми та вжиті профілактичні заходи щодо попередження правопорушень з їх боку:</w:t>
      </w:r>
    </w:p>
    <w:p w:rsidR="00C71CEB" w:rsidRPr="0010340A" w:rsidRDefault="00C71CEB" w:rsidP="00F260A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     З метою забезпечення профілактики правопорушень та злочинів серед учнівської молоді в школі  організовано роботу  Ради профілактики. Так, протягом навчального року  проведено </w:t>
      </w:r>
      <w:r w:rsidR="00174973">
        <w:rPr>
          <w:rFonts w:ascii="Times New Roman" w:hAnsi="Times New Roman"/>
          <w:sz w:val="28"/>
          <w:szCs w:val="28"/>
          <w:lang w:val="uk-UA"/>
        </w:rPr>
        <w:t>3</w:t>
      </w:r>
      <w:r w:rsidR="0010340A">
        <w:rPr>
          <w:rFonts w:ascii="Times New Roman" w:hAnsi="Times New Roman"/>
          <w:sz w:val="28"/>
          <w:szCs w:val="28"/>
          <w:lang w:val="uk-UA"/>
        </w:rPr>
        <w:t xml:space="preserve"> засідання, з них сумісно з УССД – 3</w:t>
      </w:r>
      <w:r w:rsidRPr="000B2180">
        <w:rPr>
          <w:rFonts w:ascii="Times New Roman" w:hAnsi="Times New Roman"/>
          <w:sz w:val="28"/>
          <w:szCs w:val="28"/>
          <w:lang w:val="uk-UA"/>
        </w:rPr>
        <w:t>. Системною є робота з  проведення індивідуальних бесід з учнями з сімей, які потрапили в складні життєві обставини та підлітками, які потребують посиленої педагогічної уваги та батьками.</w:t>
      </w:r>
      <w:r w:rsidR="001749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60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60A9">
        <w:rPr>
          <w:rFonts w:ascii="Times New Roman" w:hAnsi="Times New Roman" w:cs="Times New Roman"/>
          <w:sz w:val="28"/>
          <w:szCs w:val="28"/>
          <w:lang w:val="uk-UA"/>
        </w:rPr>
        <w:t xml:space="preserve">Звернень </w:t>
      </w:r>
      <w:r w:rsidR="00873401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="00F260A9">
        <w:rPr>
          <w:rFonts w:ascii="Times New Roman" w:hAnsi="Times New Roman" w:cs="Times New Roman"/>
          <w:sz w:val="28"/>
          <w:szCs w:val="28"/>
          <w:lang w:val="uk-UA"/>
        </w:rPr>
        <w:t>до УССД – 8.</w:t>
      </w:r>
    </w:p>
    <w:p w:rsidR="00C71CEB" w:rsidRPr="000B2180" w:rsidRDefault="00C71CEB" w:rsidP="001749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>Завдяки профілактичній роботі з даного питання правопорушень та злочинів, пропусків уроків без поважних причин учнями – немає.</w:t>
      </w:r>
    </w:p>
    <w:p w:rsidR="00C71CEB" w:rsidRPr="000B2180" w:rsidRDefault="00C71CEB" w:rsidP="00174973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B2180">
        <w:rPr>
          <w:rFonts w:ascii="Times New Roman" w:hAnsi="Times New Roman"/>
          <w:b/>
          <w:i/>
          <w:sz w:val="28"/>
          <w:szCs w:val="28"/>
          <w:lang w:val="uk-UA"/>
        </w:rPr>
        <w:t>- Залучення педагогічної та батьківської громадськості навчального закладу до управління його діяльністю; співпраця з громадськими організаціями:</w:t>
      </w:r>
    </w:p>
    <w:p w:rsidR="00C71CEB" w:rsidRPr="000B2180" w:rsidRDefault="00C71CEB" w:rsidP="00174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Концепція роботи закладу побудована на тісній взаємодії за схемою «учень-учитель-батьки». Ця робота будується на широкій інформованості батьків про діяльність педагогічного колективу і адміністрації, спільному ухвалені рішень щодо функціонування школи. При цьому використовуються різні форми – спільна робота з Радою школи, батьківським комітетом, індивідуальна робота з батьками, а також організація загальних батьківських зборів. </w:t>
      </w:r>
      <w:r w:rsidR="00F260A9">
        <w:rPr>
          <w:rFonts w:ascii="Times New Roman" w:hAnsi="Times New Roman"/>
          <w:sz w:val="28"/>
          <w:szCs w:val="28"/>
          <w:lang w:val="uk-UA"/>
        </w:rPr>
        <w:t>В окремих класах було проведено «День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відкритих </w:t>
      </w:r>
      <w:r w:rsidR="00873401">
        <w:rPr>
          <w:rFonts w:ascii="Times New Roman" w:hAnsi="Times New Roman"/>
          <w:sz w:val="28"/>
          <w:szCs w:val="28"/>
          <w:lang w:val="uk-UA"/>
        </w:rPr>
        <w:t>дверей»: б</w:t>
      </w:r>
      <w:r w:rsidR="00F260A9">
        <w:rPr>
          <w:rFonts w:ascii="Times New Roman" w:hAnsi="Times New Roman"/>
          <w:sz w:val="28"/>
          <w:szCs w:val="28"/>
          <w:lang w:val="uk-UA"/>
        </w:rPr>
        <w:t>атьки могли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спостерігати за своїми дітьми під час </w:t>
      </w:r>
      <w:r w:rsidR="00F260A9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процесу, що, за проведеним анкетуванням, є для них надзвичайно корисним. Батьківська </w:t>
      </w:r>
      <w:r w:rsidRPr="000B2180">
        <w:rPr>
          <w:rFonts w:ascii="Times New Roman" w:hAnsi="Times New Roman"/>
          <w:sz w:val="28"/>
          <w:szCs w:val="28"/>
          <w:lang w:val="uk-UA"/>
        </w:rPr>
        <w:lastRenderedPageBreak/>
        <w:t xml:space="preserve">громадськість бере активну участь в озелененні шкільного подвір’я та класних кімнат, покращенні естетичного вигляду та матеріально-технічного забезпечення приміщень школи. </w:t>
      </w:r>
    </w:p>
    <w:p w:rsidR="00C71CEB" w:rsidRPr="000B2180" w:rsidRDefault="00C71CEB" w:rsidP="001749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    Суттєву роль у державно-громадському управління навчальним закладом відіграє батьківський комітет, який складається із голів батьківських комітетів класів, які утворюють Фонд підтримки школи, що формується із </w:t>
      </w:r>
      <w:r w:rsidR="00873401">
        <w:rPr>
          <w:rFonts w:ascii="Times New Roman" w:hAnsi="Times New Roman"/>
          <w:sz w:val="28"/>
          <w:szCs w:val="28"/>
          <w:lang w:val="uk-UA"/>
        </w:rPr>
        <w:t xml:space="preserve">добровільних 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внесків батьків учнів та спонсорських організацій. </w:t>
      </w:r>
    </w:p>
    <w:p w:rsidR="00C71CEB" w:rsidRPr="000B2180" w:rsidRDefault="00C71CEB" w:rsidP="0017497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B2180">
        <w:rPr>
          <w:rFonts w:ascii="Times New Roman" w:hAnsi="Times New Roman"/>
          <w:b/>
          <w:i/>
          <w:sz w:val="28"/>
          <w:szCs w:val="28"/>
          <w:lang w:val="uk-UA"/>
        </w:rPr>
        <w:t>- Дисциплінарна практика та аналіз звернень громадян з питань діяльності навчального закладу. Реагування керівника на зауваження та пропозиції, викладені батьківським комітетом, радою та піклувальною радою, батьками, представниками інших органів громадського самоврядування.</w:t>
      </w:r>
    </w:p>
    <w:p w:rsidR="00C71CEB" w:rsidRPr="000B2180" w:rsidRDefault="00873401" w:rsidP="00174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2019-2020</w:t>
      </w:r>
      <w:r w:rsidR="00C71CEB" w:rsidRPr="000B218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71CEB" w:rsidRPr="000B218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C71CEB" w:rsidRPr="000B2180">
        <w:rPr>
          <w:rFonts w:ascii="Times New Roman" w:hAnsi="Times New Roman"/>
          <w:sz w:val="28"/>
          <w:szCs w:val="28"/>
          <w:lang w:val="uk-UA"/>
        </w:rPr>
        <w:t>. зареєстровано  звернення батьків до закладу: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194"/>
        <w:gridCol w:w="3285"/>
      </w:tblGrid>
      <w:tr w:rsidR="00C71CEB" w:rsidRPr="000B2180" w:rsidTr="003767D4">
        <w:tc>
          <w:tcPr>
            <w:tcW w:w="2376" w:type="dxa"/>
          </w:tcPr>
          <w:p w:rsidR="00C71CEB" w:rsidRPr="000B2180" w:rsidRDefault="00C71CEB" w:rsidP="008734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Термін звернення</w:t>
            </w:r>
          </w:p>
        </w:tc>
        <w:tc>
          <w:tcPr>
            <w:tcW w:w="4194" w:type="dxa"/>
          </w:tcPr>
          <w:p w:rsidR="00C71CEB" w:rsidRPr="000B2180" w:rsidRDefault="00C71CEB" w:rsidP="0017497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Зміст звернення</w:t>
            </w:r>
          </w:p>
        </w:tc>
        <w:tc>
          <w:tcPr>
            <w:tcW w:w="3285" w:type="dxa"/>
          </w:tcPr>
          <w:p w:rsidR="00C71CEB" w:rsidRPr="000B2180" w:rsidRDefault="00C71CEB" w:rsidP="0017497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2180">
              <w:rPr>
                <w:rFonts w:ascii="Times New Roman" w:hAnsi="Times New Roman"/>
                <w:sz w:val="28"/>
                <w:szCs w:val="28"/>
                <w:lang w:val="uk-UA"/>
              </w:rPr>
              <w:t>Вжиті заходи</w:t>
            </w:r>
          </w:p>
        </w:tc>
      </w:tr>
      <w:tr w:rsidR="00C71CEB" w:rsidRPr="000B2180" w:rsidTr="003767D4">
        <w:tc>
          <w:tcPr>
            <w:tcW w:w="2376" w:type="dxa"/>
          </w:tcPr>
          <w:p w:rsidR="00C71CEB" w:rsidRPr="000B2180" w:rsidRDefault="00873401" w:rsidP="00873401">
            <w:pPr>
              <w:ind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30.09.2019</w:t>
            </w:r>
          </w:p>
        </w:tc>
        <w:tc>
          <w:tcPr>
            <w:tcW w:w="4194" w:type="dxa"/>
          </w:tcPr>
          <w:p w:rsidR="00C71CEB" w:rsidRPr="000B2180" w:rsidRDefault="00873401" w:rsidP="00873401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Руць Н.М. щодо погроз доньці Софії (7-А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 учнями старшої школи.</w:t>
            </w:r>
          </w:p>
        </w:tc>
        <w:tc>
          <w:tcPr>
            <w:tcW w:w="3285" w:type="dxa"/>
          </w:tcPr>
          <w:p w:rsidR="00C71CEB" w:rsidRPr="000B2180" w:rsidRDefault="00873401" w:rsidP="00873401">
            <w:pPr>
              <w:ind w:firstLine="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Проведено засідання Ради профілактики, спільну зустріч батьків учнів</w:t>
            </w:r>
          </w:p>
        </w:tc>
      </w:tr>
      <w:tr w:rsidR="00C71CEB" w:rsidRPr="000B2180" w:rsidTr="003767D4">
        <w:tc>
          <w:tcPr>
            <w:tcW w:w="2376" w:type="dxa"/>
          </w:tcPr>
          <w:p w:rsidR="00C71CEB" w:rsidRPr="000B2180" w:rsidRDefault="00873401" w:rsidP="008734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02.12.2019</w:t>
            </w:r>
          </w:p>
        </w:tc>
        <w:tc>
          <w:tcPr>
            <w:tcW w:w="4194" w:type="dxa"/>
          </w:tcPr>
          <w:p w:rsidR="00C71CEB" w:rsidRPr="000B2180" w:rsidRDefault="00873401" w:rsidP="008734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Л.Ф.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 щодо визначення місця проживання онука Артура (4-Б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 та відповідальності за дитину</w:t>
            </w:r>
          </w:p>
        </w:tc>
        <w:tc>
          <w:tcPr>
            <w:tcW w:w="3285" w:type="dxa"/>
          </w:tcPr>
          <w:p w:rsidR="00C71CEB" w:rsidRPr="000B2180" w:rsidRDefault="00873401" w:rsidP="008734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Прийнято до уваги</w:t>
            </w:r>
          </w:p>
        </w:tc>
      </w:tr>
      <w:tr w:rsidR="00C71CEB" w:rsidRPr="000B2180" w:rsidTr="003767D4">
        <w:tc>
          <w:tcPr>
            <w:tcW w:w="2376" w:type="dxa"/>
          </w:tcPr>
          <w:p w:rsidR="00C71CEB" w:rsidRPr="000B2180" w:rsidRDefault="00873401" w:rsidP="0017497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20.01.2020</w:t>
            </w:r>
          </w:p>
        </w:tc>
        <w:tc>
          <w:tcPr>
            <w:tcW w:w="4194" w:type="dxa"/>
          </w:tcPr>
          <w:p w:rsidR="00C71CEB" w:rsidRPr="000B2180" w:rsidRDefault="00873401" w:rsidP="008734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Л.В.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 щодо булінгу їхньої доньки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Даніели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.) Корецькою В. (6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3285" w:type="dxa"/>
          </w:tcPr>
          <w:p w:rsidR="00C71CEB" w:rsidRPr="000B2180" w:rsidRDefault="00873401" w:rsidP="00873401">
            <w:pPr>
              <w:ind w:firstLine="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Проведено засідання Ради профілактики, спільну зустріч батьків учнів</w:t>
            </w:r>
          </w:p>
        </w:tc>
      </w:tr>
      <w:tr w:rsidR="00C71CEB" w:rsidRPr="000B2180" w:rsidTr="003767D4">
        <w:tc>
          <w:tcPr>
            <w:tcW w:w="2376" w:type="dxa"/>
          </w:tcPr>
          <w:p w:rsidR="00C71CEB" w:rsidRPr="000B2180" w:rsidRDefault="00873401" w:rsidP="008734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23.01.2020</w:t>
            </w:r>
          </w:p>
        </w:tc>
        <w:tc>
          <w:tcPr>
            <w:tcW w:w="4194" w:type="dxa"/>
          </w:tcPr>
          <w:p w:rsidR="00C71CEB" w:rsidRPr="000B2180" w:rsidRDefault="00873401" w:rsidP="00873401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Щетініна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 щодо взаємин своєї доньки Віолети (6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.)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Міхненко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 (6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3285" w:type="dxa"/>
          </w:tcPr>
          <w:p w:rsidR="00C71CEB" w:rsidRPr="000B2180" w:rsidRDefault="00873401" w:rsidP="00873401">
            <w:pPr>
              <w:ind w:firstLine="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Проведено засідання Ради профілактики, спільну зустріч батьків учнів</w:t>
            </w:r>
          </w:p>
        </w:tc>
      </w:tr>
      <w:tr w:rsidR="00C71CEB" w:rsidRPr="000B2180" w:rsidTr="003767D4">
        <w:tc>
          <w:tcPr>
            <w:tcW w:w="2376" w:type="dxa"/>
          </w:tcPr>
          <w:p w:rsidR="00C71CEB" w:rsidRPr="000B2180" w:rsidRDefault="00873401" w:rsidP="0087340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28.04.2020</w:t>
            </w:r>
          </w:p>
        </w:tc>
        <w:tc>
          <w:tcPr>
            <w:tcW w:w="4194" w:type="dxa"/>
          </w:tcPr>
          <w:p w:rsidR="00C71CEB" w:rsidRPr="000B2180" w:rsidRDefault="00873401" w:rsidP="00873401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А.І.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звернення щодо організації дистанційного навчання з учнями 2-А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85" w:type="dxa"/>
          </w:tcPr>
          <w:p w:rsidR="00C71CEB" w:rsidRPr="000B2180" w:rsidRDefault="00740040" w:rsidP="00740040">
            <w:pPr>
              <w:ind w:firstLine="9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Розглянуто питання на адміністративній нараді та надано відповідь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поштою  </w:t>
            </w:r>
          </w:p>
        </w:tc>
      </w:tr>
    </w:tbl>
    <w:p w:rsidR="00C71CEB" w:rsidRPr="000B2180" w:rsidRDefault="00C71CEB" w:rsidP="00174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>Діяльні</w:t>
      </w:r>
      <w:r w:rsidR="00740040">
        <w:rPr>
          <w:rFonts w:ascii="Times New Roman" w:hAnsi="Times New Roman"/>
          <w:sz w:val="28"/>
          <w:szCs w:val="28"/>
          <w:lang w:val="uk-UA"/>
        </w:rPr>
        <w:t>сть школи  широко висвітлюється</w:t>
      </w:r>
      <w:r w:rsidRPr="000B2180">
        <w:rPr>
          <w:rFonts w:ascii="Times New Roman" w:hAnsi="Times New Roman"/>
          <w:sz w:val="28"/>
          <w:szCs w:val="28"/>
          <w:lang w:val="uk-UA"/>
        </w:rPr>
        <w:t xml:space="preserve"> на шкільному сайті, який систематично оновлюється та змінюється.</w:t>
      </w:r>
    </w:p>
    <w:p w:rsidR="00C71CEB" w:rsidRPr="000B2180" w:rsidRDefault="00C71CEB" w:rsidP="00174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CF2" w:rsidRDefault="00A01CF2" w:rsidP="00174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CF2" w:rsidRDefault="00A01CF2" w:rsidP="00174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CEB" w:rsidRPr="000B2180" w:rsidRDefault="00C71CEB" w:rsidP="00174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2180">
        <w:rPr>
          <w:rFonts w:ascii="Times New Roman" w:hAnsi="Times New Roman"/>
          <w:sz w:val="28"/>
          <w:szCs w:val="28"/>
          <w:lang w:val="uk-UA"/>
        </w:rPr>
        <w:t xml:space="preserve">Директор КЗО «СЗШ № 20» ДМР                  </w:t>
      </w:r>
      <w:proofErr w:type="spellStart"/>
      <w:r w:rsidRPr="000B2180">
        <w:rPr>
          <w:rFonts w:ascii="Times New Roman" w:hAnsi="Times New Roman"/>
          <w:sz w:val="28"/>
          <w:szCs w:val="28"/>
          <w:lang w:val="uk-UA"/>
        </w:rPr>
        <w:t>Л.І.Коваленко</w:t>
      </w:r>
      <w:proofErr w:type="spellEnd"/>
    </w:p>
    <w:p w:rsidR="00C71CEB" w:rsidRPr="000B2180" w:rsidRDefault="00C71CEB" w:rsidP="00174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CEB" w:rsidRPr="000B2180" w:rsidRDefault="00C71CEB" w:rsidP="00174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CEB" w:rsidRPr="000B2180" w:rsidRDefault="00C71CEB" w:rsidP="001749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1CEB" w:rsidRPr="000B2180" w:rsidRDefault="00C71CEB" w:rsidP="0017497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A75" w:rsidRPr="000B2180" w:rsidRDefault="008D7A75" w:rsidP="00174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4610" w:rsidRPr="000B2180" w:rsidRDefault="00FE4610" w:rsidP="00174973">
      <w:pPr>
        <w:pStyle w:val="a6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00E" w:rsidRPr="000B2180" w:rsidRDefault="00EB100E" w:rsidP="00174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B100E" w:rsidRPr="000B2180" w:rsidRDefault="00EB100E" w:rsidP="00174973">
      <w:pPr>
        <w:spacing w:after="0" w:line="240" w:lineRule="auto"/>
        <w:ind w:left="426" w:right="-11" w:hanging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68CB" w:rsidRPr="000B2180" w:rsidRDefault="00FD68CB" w:rsidP="001749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D68CB" w:rsidRPr="000B21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6D6"/>
    <w:multiLevelType w:val="hybridMultilevel"/>
    <w:tmpl w:val="5A08820A"/>
    <w:lvl w:ilvl="0" w:tplc="E4345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441E"/>
    <w:multiLevelType w:val="hybridMultilevel"/>
    <w:tmpl w:val="A8009A08"/>
    <w:lvl w:ilvl="0" w:tplc="540A89FA">
      <w:numFmt w:val="bullet"/>
      <w:lvlText w:val="-"/>
      <w:lvlJc w:val="left"/>
      <w:pPr>
        <w:ind w:left="149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E0842F2"/>
    <w:multiLevelType w:val="hybridMultilevel"/>
    <w:tmpl w:val="80FCC0F6"/>
    <w:lvl w:ilvl="0" w:tplc="E4DA288E">
      <w:start w:val="3"/>
      <w:numFmt w:val="decimal"/>
      <w:lvlText w:val="%1."/>
      <w:lvlJc w:val="left"/>
      <w:pPr>
        <w:ind w:left="705" w:hanging="360"/>
      </w:pPr>
    </w:lvl>
    <w:lvl w:ilvl="1" w:tplc="04220019">
      <w:start w:val="1"/>
      <w:numFmt w:val="lowerLetter"/>
      <w:lvlText w:val="%2."/>
      <w:lvlJc w:val="left"/>
      <w:pPr>
        <w:ind w:left="1425" w:hanging="360"/>
      </w:pPr>
    </w:lvl>
    <w:lvl w:ilvl="2" w:tplc="0422001B">
      <w:start w:val="1"/>
      <w:numFmt w:val="lowerRoman"/>
      <w:lvlText w:val="%3."/>
      <w:lvlJc w:val="right"/>
      <w:pPr>
        <w:ind w:left="2145" w:hanging="180"/>
      </w:pPr>
    </w:lvl>
    <w:lvl w:ilvl="3" w:tplc="58786222">
      <w:start w:val="1"/>
      <w:numFmt w:val="decimal"/>
      <w:lvlText w:val="%4."/>
      <w:lvlJc w:val="left"/>
      <w:pPr>
        <w:ind w:left="2865" w:hanging="360"/>
      </w:pPr>
      <w:rPr>
        <w:color w:val="auto"/>
      </w:rPr>
    </w:lvl>
    <w:lvl w:ilvl="4" w:tplc="04220019">
      <w:start w:val="1"/>
      <w:numFmt w:val="lowerLetter"/>
      <w:lvlText w:val="%5."/>
      <w:lvlJc w:val="left"/>
      <w:pPr>
        <w:ind w:left="3585" w:hanging="360"/>
      </w:pPr>
    </w:lvl>
    <w:lvl w:ilvl="5" w:tplc="0422001B">
      <w:start w:val="1"/>
      <w:numFmt w:val="lowerRoman"/>
      <w:lvlText w:val="%6."/>
      <w:lvlJc w:val="right"/>
      <w:pPr>
        <w:ind w:left="4305" w:hanging="180"/>
      </w:pPr>
    </w:lvl>
    <w:lvl w:ilvl="6" w:tplc="0422000F">
      <w:start w:val="1"/>
      <w:numFmt w:val="decimal"/>
      <w:lvlText w:val="%7."/>
      <w:lvlJc w:val="left"/>
      <w:pPr>
        <w:ind w:left="5025" w:hanging="360"/>
      </w:pPr>
    </w:lvl>
    <w:lvl w:ilvl="7" w:tplc="04220019">
      <w:start w:val="1"/>
      <w:numFmt w:val="lowerLetter"/>
      <w:lvlText w:val="%8."/>
      <w:lvlJc w:val="left"/>
      <w:pPr>
        <w:ind w:left="5745" w:hanging="360"/>
      </w:pPr>
    </w:lvl>
    <w:lvl w:ilvl="8" w:tplc="0422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3B15B8D"/>
    <w:multiLevelType w:val="hybridMultilevel"/>
    <w:tmpl w:val="F02A15CC"/>
    <w:lvl w:ilvl="0" w:tplc="44BAF21E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BA82F7A"/>
    <w:multiLevelType w:val="hybridMultilevel"/>
    <w:tmpl w:val="2FE23DCE"/>
    <w:lvl w:ilvl="0" w:tplc="0254CCCC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FB385B"/>
    <w:multiLevelType w:val="hybridMultilevel"/>
    <w:tmpl w:val="FD762384"/>
    <w:lvl w:ilvl="0" w:tplc="041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C761F"/>
    <w:multiLevelType w:val="multilevel"/>
    <w:tmpl w:val="94A4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C5D8D"/>
    <w:multiLevelType w:val="hybridMultilevel"/>
    <w:tmpl w:val="DD14C4D8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C68A0"/>
    <w:multiLevelType w:val="multilevel"/>
    <w:tmpl w:val="FAEE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DE"/>
    <w:rsid w:val="000436D8"/>
    <w:rsid w:val="000B2180"/>
    <w:rsid w:val="0010340A"/>
    <w:rsid w:val="00162D8C"/>
    <w:rsid w:val="00174973"/>
    <w:rsid w:val="001A681F"/>
    <w:rsid w:val="00261FF4"/>
    <w:rsid w:val="00293836"/>
    <w:rsid w:val="003767D4"/>
    <w:rsid w:val="00431831"/>
    <w:rsid w:val="004E3033"/>
    <w:rsid w:val="0054561D"/>
    <w:rsid w:val="00632A93"/>
    <w:rsid w:val="00654899"/>
    <w:rsid w:val="00740040"/>
    <w:rsid w:val="007A7533"/>
    <w:rsid w:val="00873401"/>
    <w:rsid w:val="008B06D5"/>
    <w:rsid w:val="008C73DE"/>
    <w:rsid w:val="008D7A75"/>
    <w:rsid w:val="008E32DE"/>
    <w:rsid w:val="009765D0"/>
    <w:rsid w:val="009C3380"/>
    <w:rsid w:val="009E0CE5"/>
    <w:rsid w:val="00A01CF2"/>
    <w:rsid w:val="00A63ABE"/>
    <w:rsid w:val="00A67F93"/>
    <w:rsid w:val="00AA7751"/>
    <w:rsid w:val="00B91F91"/>
    <w:rsid w:val="00C71CEB"/>
    <w:rsid w:val="00C96AC7"/>
    <w:rsid w:val="00CA65C2"/>
    <w:rsid w:val="00DB52FC"/>
    <w:rsid w:val="00E26F73"/>
    <w:rsid w:val="00EA224E"/>
    <w:rsid w:val="00EB100E"/>
    <w:rsid w:val="00EB1AE6"/>
    <w:rsid w:val="00F260A9"/>
    <w:rsid w:val="00FD68CB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0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0E"/>
    <w:rPr>
      <w:rFonts w:ascii="Tahoma" w:eastAsia="Calibri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EB1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E46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unhideWhenUsed/>
    <w:rsid w:val="00FE461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FE46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E4610"/>
    <w:pPr>
      <w:spacing w:after="0" w:line="240" w:lineRule="auto"/>
    </w:pPr>
    <w:rPr>
      <w:rFonts w:eastAsiaTheme="minorEastAsia"/>
      <w:lang w:val="ru-RU" w:eastAsia="ru-RU"/>
    </w:rPr>
  </w:style>
  <w:style w:type="paragraph" w:styleId="aa">
    <w:name w:val="Title"/>
    <w:basedOn w:val="a"/>
    <w:link w:val="ab"/>
    <w:qFormat/>
    <w:rsid w:val="00FE4610"/>
    <w:pPr>
      <w:spacing w:after="0" w:line="240" w:lineRule="auto"/>
      <w:ind w:firstLine="900"/>
      <w:jc w:val="center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customStyle="1" w:styleId="ab">
    <w:name w:val="Название Знак"/>
    <w:basedOn w:val="a0"/>
    <w:link w:val="aa"/>
    <w:rsid w:val="00FE46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Основной текст_"/>
    <w:link w:val="2"/>
    <w:locked/>
    <w:rsid w:val="008D7A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8D7A75"/>
    <w:pPr>
      <w:shd w:val="clear" w:color="auto" w:fill="FFFFFF"/>
      <w:spacing w:after="0" w:line="480" w:lineRule="exact"/>
      <w:ind w:firstLine="680"/>
      <w:jc w:val="both"/>
    </w:pPr>
    <w:rPr>
      <w:rFonts w:ascii="Times New Roman" w:eastAsia="Times New Roman" w:hAnsi="Times New Roman" w:cstheme="minorBidi"/>
      <w:sz w:val="27"/>
      <w:szCs w:val="27"/>
      <w:lang w:val="uk-UA"/>
    </w:rPr>
  </w:style>
  <w:style w:type="character" w:customStyle="1" w:styleId="1">
    <w:name w:val="Основной текст1"/>
    <w:rsid w:val="008D7A75"/>
    <w:rPr>
      <w:rFonts w:ascii="Times New Roman" w:eastAsia="Times New Roman" w:hAnsi="Times New Roman"/>
      <w:spacing w:val="0"/>
      <w:sz w:val="27"/>
      <w:szCs w:val="27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8D7A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7A75"/>
    <w:rPr>
      <w:rFonts w:ascii="Calibri" w:eastAsia="Calibri" w:hAnsi="Calibri" w:cs="Times New Roman"/>
      <w:lang w:val="ru-RU"/>
    </w:rPr>
  </w:style>
  <w:style w:type="character" w:customStyle="1" w:styleId="fontstyle21">
    <w:name w:val="fontstyle21"/>
    <w:basedOn w:val="a0"/>
    <w:rsid w:val="008D7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0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0E"/>
    <w:rPr>
      <w:rFonts w:ascii="Tahoma" w:eastAsia="Calibri" w:hAnsi="Tahoma" w:cs="Tahoma"/>
      <w:sz w:val="16"/>
      <w:szCs w:val="16"/>
      <w:lang w:val="ru-RU"/>
    </w:rPr>
  </w:style>
  <w:style w:type="table" w:styleId="a5">
    <w:name w:val="Table Grid"/>
    <w:basedOn w:val="a1"/>
    <w:uiPriority w:val="59"/>
    <w:rsid w:val="00EB1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E46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unhideWhenUsed/>
    <w:rsid w:val="00FE461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FE46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FE4610"/>
    <w:pPr>
      <w:spacing w:after="0" w:line="240" w:lineRule="auto"/>
    </w:pPr>
    <w:rPr>
      <w:rFonts w:eastAsiaTheme="minorEastAsia"/>
      <w:lang w:val="ru-RU" w:eastAsia="ru-RU"/>
    </w:rPr>
  </w:style>
  <w:style w:type="paragraph" w:styleId="aa">
    <w:name w:val="Title"/>
    <w:basedOn w:val="a"/>
    <w:link w:val="ab"/>
    <w:qFormat/>
    <w:rsid w:val="00FE4610"/>
    <w:pPr>
      <w:spacing w:after="0" w:line="240" w:lineRule="auto"/>
      <w:ind w:firstLine="900"/>
      <w:jc w:val="center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customStyle="1" w:styleId="ab">
    <w:name w:val="Название Знак"/>
    <w:basedOn w:val="a0"/>
    <w:link w:val="aa"/>
    <w:rsid w:val="00FE46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Основной текст_"/>
    <w:link w:val="2"/>
    <w:locked/>
    <w:rsid w:val="008D7A7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8D7A75"/>
    <w:pPr>
      <w:shd w:val="clear" w:color="auto" w:fill="FFFFFF"/>
      <w:spacing w:after="0" w:line="480" w:lineRule="exact"/>
      <w:ind w:firstLine="680"/>
      <w:jc w:val="both"/>
    </w:pPr>
    <w:rPr>
      <w:rFonts w:ascii="Times New Roman" w:eastAsia="Times New Roman" w:hAnsi="Times New Roman" w:cstheme="minorBidi"/>
      <w:sz w:val="27"/>
      <w:szCs w:val="27"/>
      <w:lang w:val="uk-UA"/>
    </w:rPr>
  </w:style>
  <w:style w:type="character" w:customStyle="1" w:styleId="1">
    <w:name w:val="Основной текст1"/>
    <w:rsid w:val="008D7A75"/>
    <w:rPr>
      <w:rFonts w:ascii="Times New Roman" w:eastAsia="Times New Roman" w:hAnsi="Times New Roman"/>
      <w:spacing w:val="0"/>
      <w:sz w:val="27"/>
      <w:szCs w:val="27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8D7A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7A75"/>
    <w:rPr>
      <w:rFonts w:ascii="Calibri" w:eastAsia="Calibri" w:hAnsi="Calibri" w:cs="Times New Roman"/>
      <w:lang w:val="ru-RU"/>
    </w:rPr>
  </w:style>
  <w:style w:type="character" w:customStyle="1" w:styleId="fontstyle21">
    <w:name w:val="fontstyle21"/>
    <w:basedOn w:val="a0"/>
    <w:rsid w:val="008D7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Початок року</c:v>
                </c:pt>
              </c:strCache>
            </c:strRef>
          </c:tx>
          <c:spPr>
            <a:gradFill>
              <a:gsLst>
                <a:gs pos="0">
                  <a:srgbClr val="CCCCFF"/>
                </a:gs>
                <a:gs pos="17999">
                  <a:srgbClr val="99CCFF"/>
                </a:gs>
                <a:gs pos="36000">
                  <a:srgbClr val="9966FF"/>
                </a:gs>
                <a:gs pos="61000">
                  <a:srgbClr val="CC99FF"/>
                </a:gs>
                <a:gs pos="82001">
                  <a:srgbClr val="99CCFF"/>
                </a:gs>
                <a:gs pos="100000">
                  <a:srgbClr val="CCCCFF"/>
                </a:gs>
              </a:gsLst>
              <a:lin ang="5400000" scaled="0"/>
            </a:gradFill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2017-2018 н.р.</c:v>
                </c:pt>
                <c:pt idx="1">
                  <c:v>2018-2019 н.р.</c:v>
                </c:pt>
                <c:pt idx="2">
                  <c:v>2019-2020 н.р.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428</c:v>
                </c:pt>
                <c:pt idx="1">
                  <c:v>474</c:v>
                </c:pt>
                <c:pt idx="2">
                  <c:v>494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Кінець року</c:v>
                </c:pt>
              </c:strCache>
            </c:strRef>
          </c:tx>
          <c:spPr>
            <a:gradFill>
              <a:gsLst>
                <a:gs pos="0">
                  <a:srgbClr val="3399FF"/>
                </a:gs>
                <a:gs pos="16000">
                  <a:srgbClr val="00CCCC"/>
                </a:gs>
                <a:gs pos="47000">
                  <a:srgbClr val="9999FF"/>
                </a:gs>
                <a:gs pos="60001">
                  <a:srgbClr val="2E6792"/>
                </a:gs>
                <a:gs pos="71001">
                  <a:srgbClr val="3333CC"/>
                </a:gs>
                <a:gs pos="81000">
                  <a:srgbClr val="1170FF"/>
                </a:gs>
                <a:gs pos="100000">
                  <a:srgbClr val="006699"/>
                </a:gs>
              </a:gsLst>
              <a:lin ang="5400000" scaled="0"/>
            </a:gradFill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 baseline="0">
                    <a:solidFill>
                      <a:srgbClr val="0070C0"/>
                    </a:solidFill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2017-2018 н.р.</c:v>
                </c:pt>
                <c:pt idx="1">
                  <c:v>2018-2019 н.р.</c:v>
                </c:pt>
                <c:pt idx="2">
                  <c:v>2019-2020 н.р.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430</c:v>
                </c:pt>
                <c:pt idx="1">
                  <c:v>506</c:v>
                </c:pt>
                <c:pt idx="2">
                  <c:v>495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2964864"/>
        <c:axId val="42966400"/>
        <c:axId val="0"/>
      </c:bar3DChart>
      <c:catAx>
        <c:axId val="42964864"/>
        <c:scaling>
          <c:orientation val="minMax"/>
        </c:scaling>
        <c:delete val="0"/>
        <c:axPos val="b"/>
        <c:majorTickMark val="out"/>
        <c:minorTickMark val="none"/>
        <c:tickLblPos val="nextTo"/>
        <c:crossAx val="42966400"/>
        <c:crosses val="autoZero"/>
        <c:auto val="1"/>
        <c:lblAlgn val="ctr"/>
        <c:lblOffset val="100"/>
        <c:noMultiLvlLbl val="0"/>
      </c:catAx>
      <c:valAx>
        <c:axId val="42966400"/>
        <c:scaling>
          <c:orientation val="minMax"/>
        </c:scaling>
        <c:delete val="0"/>
        <c:axPos val="l"/>
        <c:majorGridlines>
          <c:spPr>
            <a:ln>
              <a:solidFill>
                <a:schemeClr val="accent4">
                  <a:lumMod val="40000"/>
                  <a:lumOff val="6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42964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3E6E-C30D-438A-856C-AB682A3F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15036</Words>
  <Characters>8572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17</cp:revision>
  <cp:lastPrinted>2019-07-31T10:55:00Z</cp:lastPrinted>
  <dcterms:created xsi:type="dcterms:W3CDTF">2019-07-31T08:27:00Z</dcterms:created>
  <dcterms:modified xsi:type="dcterms:W3CDTF">2020-06-09T09:06:00Z</dcterms:modified>
</cp:coreProperties>
</file>